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D02FE" w:rsidTr="0099337E">
        <w:tc>
          <w:tcPr>
            <w:tcW w:w="9072" w:type="dxa"/>
            <w:shd w:val="clear" w:color="auto" w:fill="FFFF00"/>
          </w:tcPr>
          <w:p w:rsidR="00DD79BD" w:rsidRPr="008D02FE" w:rsidRDefault="00DD79BD" w:rsidP="00DD79BD">
            <w:pPr>
              <w:autoSpaceDE w:val="0"/>
              <w:autoSpaceDN w:val="0"/>
              <w:adjustRightInd w:val="0"/>
              <w:spacing w:after="0" w:line="240" w:lineRule="auto"/>
              <w:ind w:left="150"/>
              <w:rPr>
                <w:rFonts w:ascii="Arial" w:hAnsi="Arial" w:cs="Arial"/>
                <w:sz w:val="20"/>
                <w:szCs w:val="20"/>
              </w:rPr>
            </w:pPr>
            <w:r w:rsidRPr="008D02FE">
              <w:rPr>
                <w:rFonts w:ascii="Arial" w:hAnsi="Arial" w:cs="Arial"/>
                <w:b/>
                <w:bCs/>
                <w:sz w:val="20"/>
                <w:szCs w:val="20"/>
              </w:rPr>
              <w:t>ODDIEL 1: Identifikácia látky/zmesi a spoločnosti/podniku</w:t>
            </w:r>
          </w:p>
        </w:tc>
      </w:tr>
    </w:tbl>
    <w:p w:rsidR="00DD79BD" w:rsidRPr="008D02F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8D02FE" w:rsidTr="00DD79BD">
        <w:tc>
          <w:tcPr>
            <w:tcW w:w="9072" w:type="dxa"/>
            <w:gridSpan w:val="3"/>
            <w:shd w:val="clear" w:color="auto" w:fill="auto"/>
          </w:tcPr>
          <w:p w:rsidR="00DD79BD" w:rsidRPr="008D02FE" w:rsidRDefault="00DD79BD" w:rsidP="00DD79BD">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1.1. Identifikátor produktu</w:t>
            </w:r>
          </w:p>
        </w:tc>
      </w:tr>
      <w:tr w:rsidR="00DD79BD" w:rsidRPr="008D02F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D02FE" w:rsidRDefault="00DD79BD" w:rsidP="00DD79BD">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D02FE" w:rsidRDefault="00EE3313" w:rsidP="00DB08E0">
            <w:pPr>
              <w:autoSpaceDE w:val="0"/>
              <w:autoSpaceDN w:val="0"/>
              <w:adjustRightInd w:val="0"/>
              <w:spacing w:after="0" w:line="240" w:lineRule="auto"/>
              <w:ind w:left="90"/>
              <w:rPr>
                <w:rFonts w:ascii="Arial" w:hAnsi="Arial" w:cs="Arial"/>
                <w:sz w:val="20"/>
                <w:szCs w:val="20"/>
              </w:rPr>
            </w:pPr>
            <w:proofErr w:type="spellStart"/>
            <w:r w:rsidRPr="008D02FE">
              <w:rPr>
                <w:rFonts w:ascii="Arial" w:hAnsi="Arial" w:cs="Arial"/>
                <w:sz w:val="20"/>
                <w:szCs w:val="20"/>
              </w:rPr>
              <w:t>Cyklon</w:t>
            </w:r>
            <w:proofErr w:type="spellEnd"/>
            <w:r w:rsidRPr="008D02FE">
              <w:rPr>
                <w:rFonts w:ascii="Arial" w:hAnsi="Arial" w:cs="Arial"/>
                <w:sz w:val="20"/>
                <w:szCs w:val="20"/>
              </w:rPr>
              <w:t xml:space="preserve"> Strešný tmel</w:t>
            </w:r>
          </w:p>
        </w:tc>
      </w:tr>
      <w:tr w:rsidR="00DB08E0" w:rsidRPr="008D02F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8D02FE" w:rsidRDefault="00DB08E0" w:rsidP="00DD79BD">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UFI</w:t>
            </w:r>
            <w:r w:rsidR="00454291">
              <w:rPr>
                <w:rFonts w:ascii="Arial" w:hAnsi="Arial" w:cs="Arial"/>
                <w:sz w:val="20"/>
                <w:szCs w:val="20"/>
              </w:rPr>
              <w:t xml:space="preserve">: </w:t>
            </w:r>
            <w:r w:rsidR="00454291" w:rsidRPr="00454291">
              <w:rPr>
                <w:rFonts w:ascii="Arial" w:hAnsi="Arial" w:cs="Arial"/>
                <w:sz w:val="20"/>
                <w:szCs w:val="20"/>
              </w:rPr>
              <w:t>2Y00-K0GT-U00A-3038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8D02FE" w:rsidRDefault="00DB08E0" w:rsidP="00DB08E0">
            <w:pPr>
              <w:autoSpaceDE w:val="0"/>
              <w:autoSpaceDN w:val="0"/>
              <w:adjustRightInd w:val="0"/>
              <w:spacing w:after="0" w:line="240" w:lineRule="auto"/>
              <w:ind w:left="90"/>
              <w:rPr>
                <w:rFonts w:ascii="Arial" w:hAnsi="Arial" w:cs="Arial"/>
                <w:sz w:val="20"/>
                <w:szCs w:val="20"/>
              </w:rPr>
            </w:pPr>
          </w:p>
        </w:tc>
      </w:tr>
      <w:tr w:rsidR="008D02FE" w:rsidRPr="008D02F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8D02FE" w:rsidRPr="008D02FE" w:rsidRDefault="008D02FE" w:rsidP="00DD79BD">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D02FE" w:rsidRPr="008D02FE" w:rsidRDefault="008D02FE" w:rsidP="00DB08E0">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1574201</w:t>
            </w:r>
          </w:p>
        </w:tc>
      </w:tr>
      <w:tr w:rsidR="000202CC" w:rsidRPr="008D02FE"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0202CC" w:rsidRPr="008D02FE" w:rsidRDefault="000202CC" w:rsidP="000202CC">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202CC" w:rsidRPr="008D02FE" w:rsidRDefault="000202CC" w:rsidP="000202CC">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8D02FE" w:rsidRDefault="000202CC" w:rsidP="000202CC">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Tesniaci silikón</w:t>
            </w:r>
          </w:p>
        </w:tc>
      </w:tr>
      <w:tr w:rsidR="000202CC" w:rsidRPr="008D02FE"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0202CC" w:rsidRPr="008D02FE" w:rsidRDefault="000202CC" w:rsidP="000202CC">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202CC" w:rsidRPr="008D02FE" w:rsidRDefault="000202CC" w:rsidP="000202CC">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8D02FE" w:rsidRDefault="000202CC" w:rsidP="000202CC">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Produkt nesmie byť používaný inými spôsobmi, než ktoré sú uvedené v oddiele 1.</w:t>
            </w:r>
          </w:p>
        </w:tc>
      </w:tr>
    </w:tbl>
    <w:p w:rsidR="00DD79BD" w:rsidRPr="008D02F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8D02FE" w:rsidTr="00DD79BD">
        <w:tc>
          <w:tcPr>
            <w:tcW w:w="9072" w:type="dxa"/>
            <w:gridSpan w:val="2"/>
            <w:shd w:val="clear" w:color="auto" w:fill="auto"/>
          </w:tcPr>
          <w:p w:rsidR="00DD79BD" w:rsidRPr="008D02FE" w:rsidRDefault="00DD79BD" w:rsidP="00DD79BD">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1.3. Údaje o dodávateľovi karty bezpečnostných údajov</w:t>
            </w:r>
          </w:p>
        </w:tc>
      </w:tr>
      <w:tr w:rsidR="008B0EBF" w:rsidRPr="008D02F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8D02FE" w:rsidRDefault="008B0EBF" w:rsidP="008B0EBF">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8B0EBF" w:rsidRPr="008D02F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8D02FE" w:rsidRDefault="008B0EBF" w:rsidP="008B0EBF">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8B0EBF" w:rsidRPr="008D02F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8D02FE" w:rsidRDefault="008B0EBF" w:rsidP="008B0EBF">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8B0EBF" w:rsidRPr="008D02F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8D02FE" w:rsidRDefault="008B0EBF" w:rsidP="008B0EBF">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8B0EBF" w:rsidRPr="008D02F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8D02FE" w:rsidRDefault="008B0EBF" w:rsidP="008B0EBF">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8B0EBF" w:rsidRPr="008D02F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8D02FE" w:rsidRDefault="008B0EBF" w:rsidP="008B0EBF">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8B0EBF" w:rsidRPr="008D02F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8D02FE" w:rsidRDefault="008B0EBF" w:rsidP="008B0EBF">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8B0EBF" w:rsidRPr="008D02F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8D02FE" w:rsidRDefault="008B0EBF" w:rsidP="008B0EBF">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8B0EBF" w:rsidRPr="008D02F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8D02FE" w:rsidRDefault="008B0EBF" w:rsidP="008B0EBF">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hyperlink r:id="rId6" w:history="1">
              <w:r>
                <w:rPr>
                  <w:rStyle w:val="Hypertextovprepojenie"/>
                  <w:rFonts w:ascii="Arial" w:hAnsi="Arial" w:cs="Arial"/>
                  <w:sz w:val="20"/>
                  <w:szCs w:val="20"/>
                </w:rPr>
                <w:t>gynexchemalex@gynexchemalex.sk</w:t>
              </w:r>
            </w:hyperlink>
          </w:p>
        </w:tc>
      </w:tr>
    </w:tbl>
    <w:p w:rsidR="00DD79BD" w:rsidRPr="008D02FE"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8D02F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D02FE" w:rsidRDefault="00DD79BD" w:rsidP="00DD79BD">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8D02FE" w:rsidRDefault="00DB08E0" w:rsidP="00DB08E0">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NÁRODNÉ TOXIKOLOGICKÉ INFORMAČNÉ CENTRUM</w:t>
            </w:r>
          </w:p>
          <w:p w:rsidR="00DB08E0" w:rsidRPr="008D02FE" w:rsidRDefault="00DB08E0" w:rsidP="00DB08E0">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 xml:space="preserve">Univerzitná nemocnica Bratislava, pracovisko </w:t>
            </w:r>
            <w:proofErr w:type="spellStart"/>
            <w:r w:rsidRPr="008D02FE">
              <w:rPr>
                <w:rFonts w:ascii="Arial" w:hAnsi="Arial" w:cs="Arial"/>
                <w:sz w:val="20"/>
                <w:szCs w:val="20"/>
              </w:rPr>
              <w:t>Kramáre</w:t>
            </w:r>
            <w:proofErr w:type="spellEnd"/>
            <w:r w:rsidRPr="008D02FE">
              <w:rPr>
                <w:rFonts w:ascii="Arial" w:hAnsi="Arial" w:cs="Arial"/>
                <w:sz w:val="20"/>
                <w:szCs w:val="20"/>
              </w:rPr>
              <w:t xml:space="preserve"> </w:t>
            </w:r>
          </w:p>
          <w:p w:rsidR="00DB08E0" w:rsidRPr="008D02FE" w:rsidRDefault="00DB08E0" w:rsidP="00DB08E0">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 xml:space="preserve">Klinika pracovného lekárstva a </w:t>
            </w:r>
            <w:proofErr w:type="spellStart"/>
            <w:r w:rsidRPr="008D02FE">
              <w:rPr>
                <w:rFonts w:ascii="Arial" w:hAnsi="Arial" w:cs="Arial"/>
                <w:sz w:val="20"/>
                <w:szCs w:val="20"/>
              </w:rPr>
              <w:t>toxikológie</w:t>
            </w:r>
            <w:proofErr w:type="spellEnd"/>
            <w:r w:rsidRPr="008D02FE">
              <w:rPr>
                <w:rFonts w:ascii="Arial" w:hAnsi="Arial" w:cs="Arial"/>
                <w:sz w:val="20"/>
                <w:szCs w:val="20"/>
              </w:rPr>
              <w:t xml:space="preserve"> </w:t>
            </w:r>
          </w:p>
          <w:p w:rsidR="00DB08E0" w:rsidRPr="008D02FE" w:rsidRDefault="00DB08E0" w:rsidP="00DB08E0">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 xml:space="preserve">Limbová 5 </w:t>
            </w:r>
          </w:p>
          <w:p w:rsidR="00DB08E0" w:rsidRPr="008D02FE" w:rsidRDefault="00DB08E0" w:rsidP="00DB08E0">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 xml:space="preserve">833 05 Bratislava </w:t>
            </w:r>
          </w:p>
          <w:p w:rsidR="00DB08E0" w:rsidRPr="008D02FE" w:rsidRDefault="00DB08E0" w:rsidP="00DB08E0">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 xml:space="preserve">telefón: +421 2 54 774 166 </w:t>
            </w:r>
          </w:p>
          <w:p w:rsidR="00DB08E0" w:rsidRPr="008D02FE" w:rsidRDefault="00DB08E0" w:rsidP="00DB08E0">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 xml:space="preserve">mobil: +421 911 166 066, fax: +421 2 547 74 605 </w:t>
            </w:r>
          </w:p>
          <w:p w:rsidR="00DD79BD" w:rsidRPr="008D02FE" w:rsidRDefault="00DB08E0" w:rsidP="00DB08E0">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e-mail: ntic@ntic.sk.</w:t>
            </w:r>
          </w:p>
        </w:tc>
      </w:tr>
    </w:tbl>
    <w:p w:rsidR="00DD79BD" w:rsidRPr="008D02F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D02FE" w:rsidTr="00DD79BD">
        <w:tc>
          <w:tcPr>
            <w:tcW w:w="9072" w:type="dxa"/>
            <w:shd w:val="clear" w:color="auto" w:fill="FFFF00"/>
          </w:tcPr>
          <w:p w:rsidR="00DD79BD" w:rsidRPr="008D02FE" w:rsidRDefault="00DD79BD" w:rsidP="00DD79BD">
            <w:pPr>
              <w:autoSpaceDE w:val="0"/>
              <w:autoSpaceDN w:val="0"/>
              <w:adjustRightInd w:val="0"/>
              <w:spacing w:after="0" w:line="240" w:lineRule="auto"/>
              <w:ind w:left="150"/>
              <w:rPr>
                <w:rFonts w:ascii="Arial" w:hAnsi="Arial" w:cs="Arial"/>
                <w:sz w:val="20"/>
                <w:szCs w:val="20"/>
              </w:rPr>
            </w:pPr>
            <w:r w:rsidRPr="008D02FE">
              <w:rPr>
                <w:rFonts w:ascii="Arial" w:hAnsi="Arial" w:cs="Arial"/>
                <w:b/>
                <w:bCs/>
                <w:sz w:val="20"/>
                <w:szCs w:val="20"/>
              </w:rPr>
              <w:t>ODDIEL 2: Identifikácia nebezpečnosti</w:t>
            </w:r>
          </w:p>
        </w:tc>
      </w:tr>
    </w:tbl>
    <w:p w:rsidR="00DD79BD" w:rsidRPr="008D02F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8D02F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D02FE" w:rsidRDefault="00DD79BD" w:rsidP="00DD79BD">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D02FE" w:rsidRDefault="00DD79BD" w:rsidP="00DD79BD">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8D02F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8D02F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D02FE" w:rsidRPr="008D02FE" w:rsidRDefault="008D02FE" w:rsidP="008D02FE">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Horľavá kvapalina  - Flam. Liq. 3, H226</w:t>
            </w:r>
          </w:p>
          <w:p w:rsidR="008D02FE" w:rsidRPr="008D02FE" w:rsidRDefault="008D02FE" w:rsidP="008D02FE">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Toxicita pre špecifický cieľový orgán-jednorazová expozícia - STOT SE 3, H336</w:t>
            </w:r>
          </w:p>
          <w:p w:rsidR="008D02FE" w:rsidRPr="008D02FE" w:rsidRDefault="008D02FE" w:rsidP="008D02FE">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Nebezpečnosť pre vodné prostredie  - Aquatic Chronic 3: H412</w:t>
            </w:r>
          </w:p>
          <w:p w:rsidR="004C5630" w:rsidRPr="008D02FE" w:rsidRDefault="004C5630" w:rsidP="00667996">
            <w:pPr>
              <w:autoSpaceDE w:val="0"/>
              <w:autoSpaceDN w:val="0"/>
              <w:adjustRightInd w:val="0"/>
              <w:spacing w:after="0" w:line="240" w:lineRule="auto"/>
              <w:rPr>
                <w:rFonts w:ascii="Arial" w:hAnsi="Arial" w:cs="Arial"/>
                <w:sz w:val="20"/>
                <w:szCs w:val="20"/>
              </w:rPr>
            </w:pPr>
          </w:p>
          <w:p w:rsidR="008D02FE" w:rsidRPr="008D02FE" w:rsidRDefault="008D02FE" w:rsidP="00667996">
            <w:pPr>
              <w:autoSpaceDE w:val="0"/>
              <w:autoSpaceDN w:val="0"/>
              <w:adjustRightInd w:val="0"/>
              <w:spacing w:after="0" w:line="240" w:lineRule="auto"/>
              <w:rPr>
                <w:rFonts w:ascii="Arial" w:hAnsi="Arial" w:cs="Arial"/>
                <w:b/>
                <w:sz w:val="20"/>
                <w:szCs w:val="20"/>
              </w:rPr>
            </w:pPr>
            <w:r w:rsidRPr="008D02FE">
              <w:rPr>
                <w:rFonts w:ascii="Arial" w:hAnsi="Arial" w:cs="Arial"/>
                <w:b/>
                <w:sz w:val="20"/>
                <w:szCs w:val="20"/>
              </w:rPr>
              <w:t xml:space="preserve">Najzávažnejšie nepriaznivé fyzikálno-chemické účinky </w:t>
            </w:r>
          </w:p>
          <w:p w:rsidR="008D02FE" w:rsidRPr="008D02FE" w:rsidRDefault="008D02FE"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Horľavá kvapalina a pary.</w:t>
            </w:r>
          </w:p>
          <w:p w:rsidR="004C5630" w:rsidRPr="008D02FE" w:rsidRDefault="004C5630" w:rsidP="00667996">
            <w:pPr>
              <w:autoSpaceDE w:val="0"/>
              <w:autoSpaceDN w:val="0"/>
              <w:adjustRightInd w:val="0"/>
              <w:spacing w:after="0" w:line="240" w:lineRule="auto"/>
              <w:rPr>
                <w:rFonts w:ascii="Arial" w:hAnsi="Arial" w:cs="Arial"/>
                <w:b/>
                <w:sz w:val="20"/>
                <w:szCs w:val="20"/>
              </w:rPr>
            </w:pPr>
            <w:r w:rsidRPr="008D02FE">
              <w:rPr>
                <w:rFonts w:ascii="Arial" w:hAnsi="Arial" w:cs="Arial"/>
                <w:b/>
                <w:sz w:val="20"/>
                <w:szCs w:val="20"/>
              </w:rPr>
              <w:t xml:space="preserve">Najvýznamnejšie nepriaznivé účinky na ľudské zdravie a na životné prostredie </w:t>
            </w:r>
          </w:p>
          <w:p w:rsidR="004C5630" w:rsidRPr="008D02FE" w:rsidRDefault="008D02FE"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Môže spôsobiť ospalosť alebo závraty. Škodlivý pre vodné organizmy, s dlhodobými účinkami.</w:t>
            </w:r>
          </w:p>
        </w:tc>
      </w:tr>
      <w:tr w:rsidR="004C5630" w:rsidRPr="008D02F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spacing w:after="0"/>
              <w:rPr>
                <w:rFonts w:ascii="Arial" w:hAnsi="Arial" w:cs="Arial"/>
                <w:sz w:val="20"/>
                <w:szCs w:val="20"/>
              </w:rPr>
            </w:pPr>
          </w:p>
        </w:tc>
      </w:tr>
      <w:tr w:rsidR="004C5630" w:rsidRPr="008D02FE"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lastRenderedPageBreak/>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8D02FE" w:rsidP="00667996">
            <w:pPr>
              <w:autoSpaceDE w:val="0"/>
              <w:autoSpaceDN w:val="0"/>
              <w:adjustRightInd w:val="0"/>
              <w:spacing w:after="0" w:line="240" w:lineRule="auto"/>
              <w:rPr>
                <w:rFonts w:ascii="Arial" w:hAnsi="Arial" w:cs="Arial"/>
                <w:sz w:val="20"/>
                <w:szCs w:val="20"/>
              </w:rPr>
            </w:pPr>
            <w:r w:rsidRPr="008D02FE">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4C5630" w:rsidRPr="008D02FE">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8D02F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237796"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Pozor</w:t>
            </w:r>
          </w:p>
        </w:tc>
      </w:tr>
      <w:tr w:rsidR="004C5630" w:rsidRPr="008D02F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D02FE" w:rsidRPr="008D02FE" w:rsidRDefault="008D02FE" w:rsidP="008D02FE">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H226 Horľavá kvapalina a pary.</w:t>
            </w:r>
          </w:p>
          <w:p w:rsidR="008D02FE" w:rsidRPr="008D02FE" w:rsidRDefault="008D02FE" w:rsidP="008D02FE">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H336 Môže spôsobiť ospalosť alebo závraty.</w:t>
            </w:r>
          </w:p>
          <w:p w:rsidR="004C5630" w:rsidRPr="008D02FE" w:rsidRDefault="008D02FE"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H412 Škodlivý pre vodné organizmy, s dlhodobými účinkami.</w:t>
            </w:r>
          </w:p>
        </w:tc>
      </w:tr>
      <w:tr w:rsidR="004C5630" w:rsidRPr="008D02F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D02FE" w:rsidRPr="008D02FE" w:rsidRDefault="008D02FE"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 xml:space="preserve">P102 Uchovávajte mimo dosahu detí. </w:t>
            </w:r>
          </w:p>
          <w:p w:rsidR="008D02FE" w:rsidRPr="008D02FE" w:rsidRDefault="008D02FE"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 xml:space="preserve">P233 Nádobu uchovávajte tesne uzavretú. </w:t>
            </w:r>
          </w:p>
          <w:p w:rsidR="008D02FE" w:rsidRPr="008D02FE" w:rsidRDefault="008D02FE"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 xml:space="preserve">P262 Zabráňte kontaktu s očami, pokožkou alebo odevom. </w:t>
            </w:r>
          </w:p>
          <w:p w:rsidR="008D02FE" w:rsidRPr="008D02FE" w:rsidRDefault="008D02FE"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 xml:space="preserve">P271 Používajte iba na voľnom priestranstve alebo v dobre vetranom priestore. </w:t>
            </w:r>
          </w:p>
          <w:p w:rsidR="004C5630" w:rsidRPr="008D02FE" w:rsidRDefault="008D02FE"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 xml:space="preserve">P280 Noste ochranné rukavice/ochranný odev/ochranné okuliare/ochranu tváre. </w:t>
            </w:r>
          </w:p>
        </w:tc>
      </w:tr>
      <w:tr w:rsidR="004C5630" w:rsidRPr="008D02F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 xml:space="preserve">Zneškodnite obsah/nádobu podľa miestnych/regionálnych/štátnych/medzinárodných predpisov. </w:t>
            </w:r>
          </w:p>
        </w:tc>
      </w:tr>
    </w:tbl>
    <w:p w:rsidR="000202CC" w:rsidRPr="008D02FE" w:rsidRDefault="000202CC" w:rsidP="000202CC">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0202CC" w:rsidRPr="008D02F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0202CC" w:rsidRPr="008D02FE" w:rsidRDefault="000202CC" w:rsidP="00667996">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8D02FE" w:rsidRDefault="000202CC" w:rsidP="000202CC">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 xml:space="preserve">Obsahuje: </w:t>
            </w:r>
            <w:r w:rsidR="008D02FE" w:rsidRPr="008D02FE">
              <w:rPr>
                <w:rFonts w:ascii="Arial" w:hAnsi="Arial" w:cs="Arial"/>
                <w:sz w:val="20"/>
                <w:szCs w:val="20"/>
              </w:rPr>
              <w:t>Uhľovodíky, C9-C12, n-</w:t>
            </w:r>
            <w:proofErr w:type="spellStart"/>
            <w:r w:rsidR="008D02FE" w:rsidRPr="008D02FE">
              <w:rPr>
                <w:rFonts w:ascii="Arial" w:hAnsi="Arial" w:cs="Arial"/>
                <w:sz w:val="20"/>
                <w:szCs w:val="20"/>
              </w:rPr>
              <w:t>alkány</w:t>
            </w:r>
            <w:proofErr w:type="spellEnd"/>
            <w:r w:rsidR="008D02FE" w:rsidRPr="008D02FE">
              <w:rPr>
                <w:rFonts w:ascii="Arial" w:hAnsi="Arial" w:cs="Arial"/>
                <w:sz w:val="20"/>
                <w:szCs w:val="20"/>
              </w:rPr>
              <w:t xml:space="preserve">, </w:t>
            </w:r>
            <w:proofErr w:type="spellStart"/>
            <w:r w:rsidR="008D02FE" w:rsidRPr="008D02FE">
              <w:rPr>
                <w:rFonts w:ascii="Arial" w:hAnsi="Arial" w:cs="Arial"/>
                <w:sz w:val="20"/>
                <w:szCs w:val="20"/>
              </w:rPr>
              <w:t>Izoalkány</w:t>
            </w:r>
            <w:proofErr w:type="spellEnd"/>
            <w:r w:rsidR="008D02FE" w:rsidRPr="008D02FE">
              <w:rPr>
                <w:rFonts w:ascii="Arial" w:hAnsi="Arial" w:cs="Arial"/>
                <w:sz w:val="20"/>
                <w:szCs w:val="20"/>
              </w:rPr>
              <w:t>, Cykloalkány, aromatické uhľovodíky (2-25%)</w:t>
            </w:r>
          </w:p>
          <w:p w:rsidR="008D02FE" w:rsidRPr="008D02FE" w:rsidRDefault="008D02FE" w:rsidP="000202CC">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 xml:space="preserve">EUH 066 Opakovaná expozícia môže </w:t>
            </w:r>
            <w:proofErr w:type="spellStart"/>
            <w:r w:rsidRPr="008D02FE">
              <w:rPr>
                <w:rFonts w:ascii="Arial" w:hAnsi="Arial" w:cs="Arial"/>
                <w:sz w:val="20"/>
                <w:szCs w:val="20"/>
              </w:rPr>
              <w:t>spôsobit</w:t>
            </w:r>
            <w:proofErr w:type="spellEnd"/>
            <w:r w:rsidRPr="008D02FE">
              <w:rPr>
                <w:rFonts w:ascii="Arial" w:hAnsi="Arial" w:cs="Arial"/>
                <w:sz w:val="20"/>
                <w:szCs w:val="20"/>
              </w:rPr>
              <w:t>’ vysušenie alebo popraskanie pokožky.</w:t>
            </w:r>
          </w:p>
        </w:tc>
      </w:tr>
    </w:tbl>
    <w:p w:rsidR="004C5630" w:rsidRPr="008D02FE"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8D02F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ind w:left="90"/>
              <w:rPr>
                <w:rFonts w:ascii="Arial" w:hAnsi="Arial" w:cs="Arial"/>
                <w:sz w:val="20"/>
                <w:szCs w:val="20"/>
              </w:rPr>
            </w:pPr>
            <w:r w:rsidRPr="008D02FE">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8D02FE" w:rsidRDefault="004C5630"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Látka / zmes neobsahuje látky PBT / vPvB v súlade s nariadením (ES) č. 1907/2006, príloha XIII.</w:t>
            </w:r>
          </w:p>
          <w:p w:rsidR="004C5630" w:rsidRPr="008D02FE" w:rsidRDefault="004C5630" w:rsidP="00667996">
            <w:pPr>
              <w:autoSpaceDE w:val="0"/>
              <w:autoSpaceDN w:val="0"/>
              <w:adjustRightInd w:val="0"/>
              <w:spacing w:after="0" w:line="240" w:lineRule="auto"/>
              <w:rPr>
                <w:rFonts w:ascii="Arial" w:hAnsi="Arial" w:cs="Arial"/>
                <w:sz w:val="20"/>
                <w:szCs w:val="20"/>
              </w:rPr>
            </w:pPr>
            <w:r w:rsidRPr="008D02FE">
              <w:rPr>
                <w:rFonts w:ascii="Arial" w:hAnsi="Arial" w:cs="Arial"/>
                <w:sz w:val="20"/>
                <w:szCs w:val="20"/>
              </w:rPr>
              <w:t>Žiadne informácie o iných nebezpečenstvách</w:t>
            </w:r>
          </w:p>
        </w:tc>
      </w:tr>
    </w:tbl>
    <w:p w:rsidR="004C5630" w:rsidRPr="000D0565"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0D0565" w:rsidTr="00667996">
        <w:tc>
          <w:tcPr>
            <w:tcW w:w="9072" w:type="dxa"/>
            <w:shd w:val="clear" w:color="auto" w:fill="FFFF00"/>
          </w:tcPr>
          <w:p w:rsidR="004C5630" w:rsidRPr="000D0565" w:rsidRDefault="004C5630" w:rsidP="00667996">
            <w:pPr>
              <w:autoSpaceDE w:val="0"/>
              <w:autoSpaceDN w:val="0"/>
              <w:adjustRightInd w:val="0"/>
              <w:spacing w:after="0" w:line="240" w:lineRule="auto"/>
              <w:ind w:left="150"/>
              <w:rPr>
                <w:rFonts w:ascii="Arial" w:hAnsi="Arial" w:cs="Arial"/>
                <w:sz w:val="20"/>
                <w:szCs w:val="20"/>
              </w:rPr>
            </w:pPr>
            <w:r w:rsidRPr="000D0565">
              <w:rPr>
                <w:rFonts w:ascii="Arial" w:hAnsi="Arial" w:cs="Arial"/>
                <w:b/>
                <w:bCs/>
                <w:sz w:val="20"/>
                <w:szCs w:val="20"/>
              </w:rPr>
              <w:t>ODDIEL 3: Zloženie/informácie o zložkách</w:t>
            </w:r>
          </w:p>
        </w:tc>
      </w:tr>
    </w:tbl>
    <w:p w:rsidR="004C5630" w:rsidRPr="000D0565"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0D0565" w:rsidTr="00667996">
        <w:tc>
          <w:tcPr>
            <w:tcW w:w="9072" w:type="dxa"/>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901ADB" w:rsidP="00667996">
            <w:pPr>
              <w:autoSpaceDE w:val="0"/>
              <w:autoSpaceDN w:val="0"/>
              <w:adjustRightInd w:val="0"/>
              <w:spacing w:after="0" w:line="240" w:lineRule="auto"/>
              <w:rPr>
                <w:rFonts w:ascii="Arial" w:hAnsi="Arial" w:cs="Arial"/>
                <w:sz w:val="17"/>
                <w:szCs w:val="17"/>
              </w:rPr>
            </w:pPr>
            <w:r w:rsidRPr="00C432F4">
              <w:rPr>
                <w:rFonts w:ascii="Arial" w:hAnsi="Arial" w:cs="Arial"/>
                <w:sz w:val="17"/>
                <w:szCs w:val="17"/>
              </w:rPr>
              <w:t xml:space="preserve">Ťažký benzín (ropný), </w:t>
            </w:r>
            <w:proofErr w:type="spellStart"/>
            <w:r w:rsidRPr="00C432F4">
              <w:rPr>
                <w:rFonts w:ascii="Arial" w:hAnsi="Arial" w:cs="Arial"/>
                <w:sz w:val="17"/>
                <w:szCs w:val="17"/>
              </w:rPr>
              <w:t>hydrogenačne</w:t>
            </w:r>
            <w:proofErr w:type="spellEnd"/>
            <w:r w:rsidRPr="00C432F4">
              <w:rPr>
                <w:rFonts w:ascii="Arial" w:hAnsi="Arial" w:cs="Arial"/>
                <w:sz w:val="17"/>
                <w:szCs w:val="17"/>
              </w:rPr>
              <w:t xml:space="preserve"> odsírený, ťažký</w:t>
            </w:r>
            <w:r w:rsidRPr="000815ED">
              <w:rPr>
                <w:rFonts w:ascii="Arial" w:hAnsi="Arial" w:cs="Arial"/>
                <w:sz w:val="17"/>
                <w:szCs w:val="17"/>
              </w:rPr>
              <w:t xml:space="preserve"> </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8D02FE" w:rsidRPr="008D02FE" w:rsidRDefault="00EE3C77" w:rsidP="000202CC">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Pr="00C432F4">
              <w:rPr>
                <w:rFonts w:ascii="Arial" w:hAnsi="Arial" w:cs="Arial"/>
                <w:sz w:val="17"/>
                <w:szCs w:val="17"/>
              </w:rPr>
              <w:t>64742-82-1)</w:t>
            </w:r>
          </w:p>
          <w:p w:rsidR="008D02FE" w:rsidRPr="008D02FE" w:rsidRDefault="008D02FE" w:rsidP="008D02FE">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 xml:space="preserve">919-446-0 </w:t>
            </w:r>
          </w:p>
          <w:p w:rsidR="00AC2D66" w:rsidRPr="000815ED" w:rsidRDefault="008D02FE" w:rsidP="008D02FE">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01-2119458049-33- 0003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D02FE" w:rsidRPr="008D02FE" w:rsidRDefault="008D02FE" w:rsidP="008D02FE">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Flam. Liq. 3</w:t>
            </w:r>
          </w:p>
          <w:p w:rsidR="008D02FE" w:rsidRPr="008D02FE" w:rsidRDefault="008D02FE" w:rsidP="008D02FE">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 xml:space="preserve">Asp. Tox. 1 </w:t>
            </w:r>
          </w:p>
          <w:p w:rsidR="008D02FE" w:rsidRPr="008D02FE" w:rsidRDefault="008D02FE" w:rsidP="008D02FE">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STOT SE 3</w:t>
            </w:r>
          </w:p>
          <w:p w:rsidR="00B70000" w:rsidRPr="000815ED" w:rsidRDefault="008D02FE" w:rsidP="008D02FE">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Aquatic Chronic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02FE" w:rsidRPr="008D02FE" w:rsidRDefault="008D02FE" w:rsidP="00667996">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 xml:space="preserve">H226 </w:t>
            </w:r>
          </w:p>
          <w:p w:rsidR="008D02FE" w:rsidRPr="008D02FE" w:rsidRDefault="008D02FE" w:rsidP="00667996">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 xml:space="preserve">H304 </w:t>
            </w:r>
          </w:p>
          <w:p w:rsidR="008D02FE" w:rsidRPr="008D02FE" w:rsidRDefault="008D02FE" w:rsidP="00667996">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H336</w:t>
            </w:r>
          </w:p>
          <w:p w:rsidR="004C5630" w:rsidRPr="000815ED" w:rsidRDefault="008D02FE" w:rsidP="00667996">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H411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D66" w:rsidRDefault="00B7000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w:t>
            </w:r>
            <w:r w:rsidR="008D02FE">
              <w:rPr>
                <w:rFonts w:ascii="Arial" w:hAnsi="Arial" w:cs="Arial"/>
                <w:sz w:val="17"/>
                <w:szCs w:val="17"/>
              </w:rPr>
              <w:t>2</w:t>
            </w:r>
          </w:p>
          <w:p w:rsidR="00B70000" w:rsidRDefault="008D02F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8D02FE" w:rsidRDefault="008D02F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8D02FE" w:rsidRPr="00556B72" w:rsidRDefault="008D02F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4C5630"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8D02FE" w:rsidP="00556B72">
            <w:pPr>
              <w:autoSpaceDE w:val="0"/>
              <w:autoSpaceDN w:val="0"/>
              <w:adjustRightInd w:val="0"/>
              <w:spacing w:after="0" w:line="240" w:lineRule="auto"/>
              <w:rPr>
                <w:rFonts w:ascii="Arial" w:hAnsi="Arial" w:cs="Arial"/>
                <w:sz w:val="17"/>
                <w:szCs w:val="17"/>
              </w:rPr>
            </w:pPr>
            <w:r w:rsidRPr="008D02FE">
              <w:rPr>
                <w:rFonts w:ascii="Arial" w:hAnsi="Arial" w:cs="Arial"/>
                <w:sz w:val="17"/>
                <w:szCs w:val="17"/>
              </w:rPr>
              <w:t>(10 - &lt;25) %</w:t>
            </w:r>
          </w:p>
        </w:tc>
      </w:tr>
    </w:tbl>
    <w:p w:rsidR="00DD79BD" w:rsidRPr="008C6C6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C432F4" w:rsidTr="00DD79BD">
        <w:tc>
          <w:tcPr>
            <w:tcW w:w="9072" w:type="dxa"/>
            <w:gridSpan w:val="2"/>
            <w:shd w:val="clear" w:color="auto" w:fill="auto"/>
          </w:tcPr>
          <w:p w:rsidR="00DD79BD" w:rsidRPr="00C432F4" w:rsidRDefault="00DD79BD" w:rsidP="000477F4">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Plné znenie H-výstražných upozornení je v oddiele 16. </w:t>
            </w:r>
          </w:p>
        </w:tc>
      </w:tr>
      <w:tr w:rsidR="000D0565"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D0565" w:rsidRPr="00C432F4" w:rsidRDefault="000D0565" w:rsidP="000D0565">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D0565" w:rsidRPr="00C432F4" w:rsidRDefault="000D0565" w:rsidP="000D0565">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žiadne</w:t>
            </w:r>
          </w:p>
        </w:tc>
      </w:tr>
      <w:tr w:rsidR="00DD79BD"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žiadne</w:t>
            </w:r>
          </w:p>
        </w:tc>
      </w:tr>
    </w:tbl>
    <w:p w:rsidR="00DD79BD" w:rsidRDefault="00DD79BD" w:rsidP="00DD79BD">
      <w:pPr>
        <w:spacing w:after="0"/>
        <w:rPr>
          <w:rFonts w:ascii="Arial" w:hAnsi="Arial" w:cs="Arial"/>
          <w:sz w:val="20"/>
          <w:szCs w:val="20"/>
        </w:rPr>
      </w:pPr>
    </w:p>
    <w:p w:rsidR="0099337E" w:rsidRDefault="0099337E" w:rsidP="00DD79BD">
      <w:pPr>
        <w:spacing w:after="0"/>
        <w:rPr>
          <w:rFonts w:ascii="Arial" w:hAnsi="Arial" w:cs="Arial"/>
          <w:sz w:val="20"/>
          <w:szCs w:val="20"/>
        </w:rPr>
      </w:pPr>
    </w:p>
    <w:p w:rsidR="0099337E" w:rsidRDefault="0099337E" w:rsidP="00DD79BD">
      <w:pPr>
        <w:spacing w:after="0"/>
        <w:rPr>
          <w:rFonts w:ascii="Arial" w:hAnsi="Arial" w:cs="Arial"/>
          <w:sz w:val="20"/>
          <w:szCs w:val="20"/>
        </w:rPr>
      </w:pPr>
    </w:p>
    <w:p w:rsidR="0099337E" w:rsidRPr="00C432F4" w:rsidRDefault="0099337E"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lastRenderedPageBreak/>
              <w:t>ODDIEL 4: Opatrenia prvej pomoci</w:t>
            </w:r>
          </w:p>
        </w:tc>
      </w:tr>
    </w:tbl>
    <w:p w:rsidR="00DD79BD" w:rsidRPr="00C432F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C432F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C432F4" w:rsidRDefault="00901ADB" w:rsidP="00901ADB">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C432F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901ADB" w:rsidP="00556B72">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Ihneď prerušte expozíciu, dopravte postihnutú osobu na čerstvý vzduch. Zaistite postihnutú osobu proti prechladnutiu. Zaistite lekárske ošetrenie, ak pretrváva podráždenie, dýchavičnosť alebo iné príznaky.</w:t>
            </w:r>
          </w:p>
        </w:tc>
      </w:tr>
      <w:tr w:rsidR="00DD79BD" w:rsidRPr="00C432F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Pokyny na prvú pomoc pri kontakte s</w:t>
            </w:r>
            <w:r w:rsidR="00556B72" w:rsidRPr="00C432F4">
              <w:rPr>
                <w:rFonts w:ascii="Arial" w:hAnsi="Arial" w:cs="Arial"/>
                <w:sz w:val="20"/>
                <w:szCs w:val="20"/>
              </w:rPr>
              <w:t> </w:t>
            </w:r>
            <w:r w:rsidRPr="00C432F4">
              <w:rPr>
                <w:rFonts w:ascii="Arial" w:hAnsi="Arial" w:cs="Arial"/>
                <w:sz w:val="20"/>
                <w:szCs w:val="20"/>
              </w:rPr>
              <w:t>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901ADB" w:rsidP="004C563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 Pokožku opláchnite vodou/sprchou.</w:t>
            </w:r>
          </w:p>
        </w:tc>
      </w:tr>
      <w:tr w:rsidR="00DD79BD" w:rsidRPr="00C432F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Pokyny na prvú pomoc pri kontakte s</w:t>
            </w:r>
            <w:r w:rsidR="002133D0" w:rsidRPr="00C432F4">
              <w:rPr>
                <w:rFonts w:ascii="Arial" w:hAnsi="Arial" w:cs="Arial"/>
                <w:sz w:val="20"/>
                <w:szCs w:val="20"/>
              </w:rPr>
              <w:t> </w:t>
            </w:r>
            <w:r w:rsidRPr="00C432F4">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2133D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C432F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901ADB"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Vypláchnite ústa čistou vodou. V prípade ťažkostí vyhľadajte lekára.</w:t>
            </w:r>
          </w:p>
        </w:tc>
      </w:tr>
      <w:tr w:rsidR="00DD79BD" w:rsidRPr="00C432F4"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2133D0">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4.2 Najdôležitejšie príznaky a účinky</w:t>
            </w:r>
          </w:p>
        </w:tc>
      </w:tr>
      <w:tr w:rsidR="000477F4" w:rsidRPr="00C432F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C432F4" w:rsidRDefault="002133D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Pri vdýchnutí:</w:t>
            </w:r>
            <w:r w:rsidR="00901ADB" w:rsidRPr="00C432F4">
              <w:rPr>
                <w:rFonts w:ascii="Arial" w:hAnsi="Arial" w:cs="Arial"/>
                <w:sz w:val="20"/>
                <w:szCs w:val="20"/>
              </w:rPr>
              <w:t xml:space="preserve"> Môže spôsobiť ospalosť alebo závraty.</w:t>
            </w:r>
            <w:r w:rsidRPr="00C432F4">
              <w:rPr>
                <w:rFonts w:ascii="Arial" w:hAnsi="Arial" w:cs="Arial"/>
                <w:sz w:val="20"/>
                <w:szCs w:val="20"/>
              </w:rPr>
              <w:t xml:space="preserve"> </w:t>
            </w:r>
          </w:p>
          <w:p w:rsidR="002133D0" w:rsidRPr="00C432F4" w:rsidRDefault="002133D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Pri kontakte s pokožkou: </w:t>
            </w:r>
            <w:r w:rsidR="00901ADB" w:rsidRPr="00C432F4">
              <w:rPr>
                <w:rFonts w:ascii="Arial" w:hAnsi="Arial" w:cs="Arial"/>
                <w:sz w:val="20"/>
                <w:szCs w:val="20"/>
              </w:rPr>
              <w:t>Neočakávajú sa.</w:t>
            </w:r>
          </w:p>
          <w:p w:rsidR="002133D0" w:rsidRPr="00C432F4" w:rsidRDefault="002133D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Po zasiahnutí očí: </w:t>
            </w:r>
            <w:r w:rsidR="00826507" w:rsidRPr="00C432F4">
              <w:rPr>
                <w:rFonts w:ascii="Arial" w:hAnsi="Arial" w:cs="Arial"/>
                <w:sz w:val="20"/>
                <w:szCs w:val="20"/>
              </w:rPr>
              <w:t>Neočakávajú sa.</w:t>
            </w:r>
          </w:p>
          <w:p w:rsidR="000477F4" w:rsidRPr="00C432F4" w:rsidRDefault="002133D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Po požití: </w:t>
            </w:r>
            <w:r w:rsidR="004C5630" w:rsidRPr="00C432F4">
              <w:rPr>
                <w:rFonts w:ascii="Arial" w:hAnsi="Arial" w:cs="Arial"/>
                <w:sz w:val="20"/>
                <w:szCs w:val="20"/>
              </w:rPr>
              <w:t>Podráždenie, nevoľnosť.</w:t>
            </w:r>
          </w:p>
        </w:tc>
      </w:tr>
      <w:tr w:rsidR="000477F4" w:rsidRPr="00C432F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C432F4" w:rsidRDefault="000477F4" w:rsidP="002133D0">
            <w:pPr>
              <w:autoSpaceDE w:val="0"/>
              <w:autoSpaceDN w:val="0"/>
              <w:adjustRightInd w:val="0"/>
              <w:spacing w:after="0" w:line="240" w:lineRule="auto"/>
              <w:ind w:left="90"/>
              <w:rPr>
                <w:rFonts w:ascii="Arial" w:hAnsi="Arial" w:cs="Arial"/>
                <w:sz w:val="20"/>
                <w:szCs w:val="20"/>
              </w:rPr>
            </w:pPr>
          </w:p>
        </w:tc>
      </w:tr>
      <w:tr w:rsidR="00DD79BD" w:rsidRPr="00C432F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C432F4" w:rsidRDefault="002133D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Liečba symptomatická.</w:t>
            </w:r>
          </w:p>
          <w:p w:rsidR="00DD79BD" w:rsidRPr="00C432F4" w:rsidRDefault="00DD79BD" w:rsidP="002133D0">
            <w:pPr>
              <w:autoSpaceDE w:val="0"/>
              <w:autoSpaceDN w:val="0"/>
              <w:adjustRightInd w:val="0"/>
              <w:spacing w:after="0" w:line="240" w:lineRule="auto"/>
              <w:rPr>
                <w:rFonts w:ascii="Arial" w:hAnsi="Arial" w:cs="Arial"/>
                <w:sz w:val="20"/>
                <w:szCs w:val="20"/>
              </w:rPr>
            </w:pPr>
          </w:p>
        </w:tc>
      </w:tr>
      <w:tr w:rsidR="00DD79BD" w:rsidRPr="00C432F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neuvádzajú sa</w:t>
            </w:r>
          </w:p>
        </w:tc>
      </w:tr>
    </w:tbl>
    <w:p w:rsidR="00DD79BD" w:rsidRPr="00C432F4"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99337E">
            <w:pPr>
              <w:autoSpaceDE w:val="0"/>
              <w:autoSpaceDN w:val="0"/>
              <w:adjustRightInd w:val="0"/>
              <w:spacing w:after="0" w:line="240" w:lineRule="auto"/>
              <w:ind w:left="150"/>
              <w:rPr>
                <w:rFonts w:ascii="Arial" w:hAnsi="Arial" w:cs="Arial"/>
                <w:sz w:val="20"/>
                <w:szCs w:val="20"/>
              </w:rPr>
            </w:pPr>
            <w:r w:rsidRPr="0099337E">
              <w:rPr>
                <w:rFonts w:ascii="Arial" w:hAnsi="Arial" w:cs="Arial"/>
                <w:b/>
                <w:bCs/>
                <w:sz w:val="20"/>
                <w:szCs w:val="20"/>
              </w:rPr>
              <w:t>ODDIEL 5: Protipožiarne opatrenia</w:t>
            </w:r>
          </w:p>
        </w:tc>
      </w:tr>
    </w:tbl>
    <w:p w:rsidR="00DD79BD" w:rsidRPr="00C432F4"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C432F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C563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Pena odolná alkoholu, oxid uhličitý, prášok, voda - striekajúci prúd, vodná hmla.</w:t>
            </w:r>
          </w:p>
        </w:tc>
      </w:tr>
      <w:tr w:rsidR="00DD79BD" w:rsidRPr="00C432F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C563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Voda - plný prúd.</w:t>
            </w:r>
          </w:p>
        </w:tc>
      </w:tr>
      <w:tr w:rsidR="00DD79BD" w:rsidRPr="00C432F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2133D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Pri požiari môže dochádzať k vzniku oxidu uhoľnatého a uhličitého a ďalších toxických plynov. Vdychovanie nebezpečných rozkladných (</w:t>
            </w:r>
            <w:proofErr w:type="spellStart"/>
            <w:r w:rsidRPr="00C432F4">
              <w:rPr>
                <w:rFonts w:ascii="Arial" w:hAnsi="Arial" w:cs="Arial"/>
                <w:sz w:val="20"/>
                <w:szCs w:val="20"/>
              </w:rPr>
              <w:t>pyrolýznych</w:t>
            </w:r>
            <w:proofErr w:type="spellEnd"/>
            <w:r w:rsidRPr="00C432F4">
              <w:rPr>
                <w:rFonts w:ascii="Arial" w:hAnsi="Arial" w:cs="Arial"/>
                <w:sz w:val="20"/>
                <w:szCs w:val="20"/>
              </w:rPr>
              <w:t xml:space="preserve">) produktov môže spôsobiť vážne poškodenie zdravia. </w:t>
            </w:r>
          </w:p>
        </w:tc>
      </w:tr>
      <w:tr w:rsidR="00DD79BD" w:rsidRPr="00C432F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310718" w:rsidP="00310718">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w:t>
            </w:r>
            <w:r w:rsidRPr="00C432F4">
              <w:rPr>
                <w:rFonts w:ascii="Arial" w:hAnsi="Arial" w:cs="Arial"/>
                <w:sz w:val="20"/>
                <w:szCs w:val="20"/>
              </w:rPr>
              <w:lastRenderedPageBreak/>
              <w:t xml:space="preserve">Kontaminované </w:t>
            </w:r>
            <w:proofErr w:type="spellStart"/>
            <w:r w:rsidRPr="00C432F4">
              <w:rPr>
                <w:rFonts w:ascii="Arial" w:hAnsi="Arial" w:cs="Arial"/>
                <w:sz w:val="20"/>
                <w:szCs w:val="20"/>
              </w:rPr>
              <w:t>hasivo</w:t>
            </w:r>
            <w:proofErr w:type="spellEnd"/>
            <w:r w:rsidRPr="00C432F4">
              <w:rPr>
                <w:rFonts w:ascii="Arial" w:hAnsi="Arial" w:cs="Arial"/>
                <w:sz w:val="20"/>
                <w:szCs w:val="20"/>
              </w:rPr>
              <w:t xml:space="preserve"> nenechajte uniknúť do kanalizácie, povrchových a podzemných vôd.</w:t>
            </w:r>
          </w:p>
        </w:tc>
      </w:tr>
      <w:tr w:rsidR="00DD79BD" w:rsidRPr="00C432F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lastRenderedPageBreak/>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neuvádza sa</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6: Opatrenia pri náhodnom uvoľnení</w:t>
            </w:r>
          </w:p>
        </w:tc>
      </w:tr>
    </w:tbl>
    <w:p w:rsidR="00DD79BD" w:rsidRPr="00C432F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901ADB" w:rsidP="00763E56">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Zaistite dostatočné vetranie. Horľavá kvapalina a pary. Odstráňte všetky zdroje zapálenia. Používajte osobné ochranné pracovné prostriedky. Postupujte podľa pokynov, obsiahnutých v oddieloch 7 a 8. Nevdychujte aerosóly.</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2133D0"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Zabráňte kontaminácii pôdy a úniku do povrchových alebo podzemných vôd. </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763E56"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2133D0"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7, </w:t>
            </w:r>
            <w:r w:rsidR="00DD79BD" w:rsidRPr="00C432F4">
              <w:rPr>
                <w:rFonts w:ascii="Arial" w:hAnsi="Arial" w:cs="Arial"/>
                <w:sz w:val="20"/>
                <w:szCs w:val="20"/>
              </w:rPr>
              <w:t>8, 13</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7: Zaobchádzanie a skladovanie</w:t>
            </w:r>
          </w:p>
        </w:tc>
      </w:tr>
    </w:tbl>
    <w:p w:rsidR="00DD79BD" w:rsidRPr="00C432F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901ADB"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Zabráňte tvorbe plynov a pár v zápalných alebo výbušných koncentráciách. Produkt používajte iba na miestach, kde neprichádza do styku s otvoreným ohňom a inými zápalnými zdrojmi. Používajte neiskriace nástroje. Odporúča sa používať antistatický odev aj obuv. Nevdychujte aerosóly. Nefajčite. Používajte iba neiskriace prístroje. Používajte iba na voľnom priestranstve alebo v dobre vetranom priestore. Používajte osobné ochranné pracovné prostriedky podľa oddielu 8. Dbajte na platné právne predpisy o bezpečnosti a ochrane zdravia. Uzemnite a upevnite nádobu a plniace zariadenie. Používajte elektrické/ventilačné/osvetľovacie zariadenie do výbušného prostredia. Urobte preventívne opatrenia proti výbojom statickej elektriny. Zabráňte uvoľneniu do životného prostredia.</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E56" w:rsidRPr="00C432F4" w:rsidRDefault="00901ADB" w:rsidP="00556B72">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Skladujte v tesne uzavretých obaloch na chladných, suchých a dobre vetraných miestach na to určených. Nevystavujte slnku. Uchovávajte uzamknuté. Nádobu uchovávajte tesne uzavretú. Uchovávajte v chlade.</w:t>
            </w:r>
          </w:p>
          <w:p w:rsidR="00901ADB" w:rsidRPr="00C432F4" w:rsidRDefault="00901ADB" w:rsidP="00556B72">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Špecifické požiadavky alebo pravidlá vzťahujúce sa k látke/zmesi:</w:t>
            </w:r>
          </w:p>
          <w:p w:rsidR="00901ADB" w:rsidRPr="00C432F4" w:rsidRDefault="00901ADB" w:rsidP="00556B72">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Pary rozpúšťadiel sú ťažšie ako vzduch a hromadia sa najmä u podlahy, kde v zmesi so vzduchom môžu vytvárať výbušnú zmes.</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neuvádzajú sa</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8: Kontroly expozície/osobná ochrana</w:t>
            </w:r>
          </w:p>
        </w:tc>
      </w:tr>
    </w:tbl>
    <w:p w:rsidR="00DD79BD" w:rsidRPr="00C432F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C432F4"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2133D0"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NPEL:</w:t>
            </w:r>
          </w:p>
          <w:p w:rsidR="00556B72" w:rsidRPr="00C432F4" w:rsidRDefault="00901ADB"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žiadne</w:t>
            </w:r>
          </w:p>
        </w:tc>
      </w:tr>
      <w:tr w:rsidR="00DD79BD" w:rsidRPr="00C432F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lastRenderedPageBreak/>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763E56" w:rsidP="002133D0">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C432F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6B72"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Ochrana dýchacích orgánov</w:t>
            </w:r>
            <w:r w:rsidR="00901ADB" w:rsidRPr="00C432F4">
              <w:rPr>
                <w:rFonts w:ascii="Arial" w:hAnsi="Arial" w:cs="Arial"/>
                <w:sz w:val="20"/>
                <w:szCs w:val="20"/>
              </w:rPr>
              <w:t xml:space="preserve">: </w:t>
            </w:r>
            <w:proofErr w:type="spellStart"/>
            <w:r w:rsidR="00901ADB" w:rsidRPr="00C432F4">
              <w:rPr>
                <w:rFonts w:ascii="Arial" w:hAnsi="Arial" w:cs="Arial"/>
                <w:sz w:val="20"/>
                <w:szCs w:val="20"/>
              </w:rPr>
              <w:t>Polomaska</w:t>
            </w:r>
            <w:proofErr w:type="spellEnd"/>
            <w:r w:rsidR="00901ADB" w:rsidRPr="00C432F4">
              <w:rPr>
                <w:rFonts w:ascii="Arial" w:hAnsi="Arial" w:cs="Arial"/>
                <w:sz w:val="20"/>
                <w:szCs w:val="20"/>
              </w:rPr>
              <w:t xml:space="preserve"> s filtrom proti organickým parám v zle vetrateľnom prostredí.</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Ochrana očí: </w:t>
            </w:r>
            <w:r w:rsidR="00763E56" w:rsidRPr="00C432F4">
              <w:rPr>
                <w:rFonts w:ascii="Arial" w:hAnsi="Arial" w:cs="Arial"/>
                <w:sz w:val="20"/>
                <w:szCs w:val="20"/>
              </w:rPr>
              <w:t>Ochranné okuliare.</w:t>
            </w:r>
          </w:p>
          <w:p w:rsidR="00763E56"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Ochrana rúk:</w:t>
            </w:r>
            <w:r w:rsidR="00763E56" w:rsidRPr="00C432F4">
              <w:rPr>
                <w:rFonts w:ascii="Arial" w:hAnsi="Arial" w:cs="Arial"/>
                <w:sz w:val="20"/>
                <w:szCs w:val="20"/>
              </w:rPr>
              <w:t xml:space="preserve"> </w:t>
            </w:r>
            <w:r w:rsidR="00556B72" w:rsidRPr="00C432F4">
              <w:rPr>
                <w:rFonts w:ascii="Arial" w:hAnsi="Arial" w:cs="Arial"/>
                <w:sz w:val="20"/>
                <w:szCs w:val="20"/>
              </w:rPr>
              <w:t xml:space="preserve">Ochranné rukavice odolné výrobku. Znečistenú pokožku dôkladne umyte. </w:t>
            </w:r>
            <w:r w:rsidR="00763E56" w:rsidRPr="00C432F4">
              <w:rPr>
                <w:rFonts w:ascii="Arial" w:hAnsi="Arial" w:cs="Arial"/>
                <w:sz w:val="20"/>
                <w:szCs w:val="20"/>
              </w:rPr>
              <w:t xml:space="preserve"> </w:t>
            </w:r>
          </w:p>
          <w:p w:rsidR="00763E56"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Ochrana tela: </w:t>
            </w:r>
            <w:r w:rsidR="00763E56" w:rsidRPr="00C432F4">
              <w:rPr>
                <w:rFonts w:ascii="Arial" w:hAnsi="Arial" w:cs="Arial"/>
                <w:sz w:val="20"/>
                <w:szCs w:val="20"/>
              </w:rPr>
              <w:t xml:space="preserve">Ochranný pracovný odev. Znečistenú pokožku dôkladne umyte. </w:t>
            </w:r>
          </w:p>
          <w:p w:rsidR="002133D0" w:rsidRPr="00C432F4" w:rsidRDefault="002133D0"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Tepelná nebezpečnosť Neuvedené.</w:t>
            </w:r>
          </w:p>
        </w:tc>
      </w:tr>
      <w:tr w:rsidR="00DD79BD" w:rsidRPr="00C432F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CE0639"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Dbajte na obvyklé opatrenia na ochranu životného prostredia, viď bod 6.2. Zabráňte vniknutiu do pôdy, povrchovej vody alebo kanalizácie</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9: Fyzikálne a chemické vlastnosti</w:t>
            </w:r>
          </w:p>
        </w:tc>
      </w:tr>
    </w:tbl>
    <w:p w:rsidR="00DD79BD" w:rsidRPr="00C432F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53EDA" w:rsidP="00453EDA">
            <w:pPr>
              <w:autoSpaceDE w:val="0"/>
              <w:autoSpaceDN w:val="0"/>
              <w:adjustRightInd w:val="0"/>
              <w:spacing w:after="0" w:line="240" w:lineRule="auto"/>
              <w:jc w:val="center"/>
              <w:rPr>
                <w:rFonts w:ascii="Arial" w:hAnsi="Arial" w:cs="Arial"/>
                <w:sz w:val="20"/>
                <w:szCs w:val="20"/>
              </w:rPr>
            </w:pPr>
            <w:r w:rsidRPr="00C432F4">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453EDA">
            <w:pPr>
              <w:autoSpaceDE w:val="0"/>
              <w:autoSpaceDN w:val="0"/>
              <w:adjustRightInd w:val="0"/>
              <w:spacing w:after="0" w:line="240" w:lineRule="auto"/>
              <w:jc w:val="center"/>
              <w:rPr>
                <w:rFonts w:ascii="Arial" w:hAnsi="Arial" w:cs="Arial"/>
                <w:sz w:val="20"/>
                <w:szCs w:val="20"/>
              </w:rPr>
            </w:pPr>
            <w:r w:rsidRPr="00C432F4">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53EDA" w:rsidP="00453EDA">
            <w:pPr>
              <w:autoSpaceDE w:val="0"/>
              <w:autoSpaceDN w:val="0"/>
              <w:adjustRightInd w:val="0"/>
              <w:spacing w:after="0" w:line="240" w:lineRule="auto"/>
              <w:jc w:val="center"/>
              <w:rPr>
                <w:rFonts w:ascii="Arial" w:hAnsi="Arial" w:cs="Arial"/>
                <w:sz w:val="20"/>
                <w:szCs w:val="20"/>
              </w:rPr>
            </w:pPr>
            <w:r w:rsidRPr="00C432F4">
              <w:rPr>
                <w:rFonts w:ascii="Arial" w:hAnsi="Arial" w:cs="Arial"/>
                <w:sz w:val="20"/>
                <w:szCs w:val="20"/>
              </w:rPr>
              <w:t>Metóda</w:t>
            </w:r>
          </w:p>
        </w:tc>
      </w:tr>
      <w:tr w:rsidR="000477F4"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556B72"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Pasta</w:t>
            </w:r>
          </w:p>
          <w:p w:rsidR="00556B72" w:rsidRPr="00C432F4" w:rsidRDefault="00556B72"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spacing w:after="0"/>
              <w:rPr>
                <w:rFonts w:ascii="Arial" w:hAnsi="Arial" w:cs="Arial"/>
                <w:sz w:val="20"/>
                <w:szCs w:val="20"/>
              </w:rPr>
            </w:pPr>
          </w:p>
        </w:tc>
      </w:tr>
      <w:tr w:rsidR="000477F4"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901ADB"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čierna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spacing w:after="0"/>
              <w:rPr>
                <w:rFonts w:ascii="Arial" w:hAnsi="Arial" w:cs="Arial"/>
                <w:sz w:val="20"/>
                <w:szCs w:val="20"/>
              </w:rPr>
            </w:pPr>
          </w:p>
        </w:tc>
      </w:tr>
      <w:tr w:rsidR="000477F4"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763E56"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spacing w:after="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901ADB" w:rsidP="00901ADB">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spacing w:after="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901ADB"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901ADB"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spacing w:after="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spacing w:after="0"/>
              <w:rPr>
                <w:rFonts w:ascii="Arial" w:hAnsi="Arial" w:cs="Arial"/>
                <w:sz w:val="20"/>
                <w:szCs w:val="20"/>
              </w:rPr>
            </w:pPr>
          </w:p>
        </w:tc>
      </w:tr>
      <w:tr w:rsidR="00E1359E"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901ADB" w:rsidP="00826507">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0,6 / 7</w:t>
            </w:r>
            <w:r w:rsidR="00E1359E" w:rsidRPr="00C432F4">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826507">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826507">
            <w:pPr>
              <w:autoSpaceDE w:val="0"/>
              <w:autoSpaceDN w:val="0"/>
              <w:adjustRightInd w:val="0"/>
              <w:spacing w:after="0" w:line="240" w:lineRule="auto"/>
              <w:ind w:left="90"/>
              <w:rPr>
                <w:rFonts w:ascii="Arial" w:hAnsi="Arial" w:cs="Arial"/>
                <w:sz w:val="20"/>
                <w:szCs w:val="20"/>
              </w:rPr>
            </w:pPr>
          </w:p>
        </w:tc>
      </w:tr>
      <w:tr w:rsidR="00E1359E"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901ADB" w:rsidP="00826507">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826507">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826507">
            <w:pPr>
              <w:autoSpaceDE w:val="0"/>
              <w:autoSpaceDN w:val="0"/>
              <w:adjustRightInd w:val="0"/>
              <w:spacing w:after="0" w:line="240" w:lineRule="auto"/>
              <w:ind w:left="9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spacing w:after="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spacing w:after="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spacing w:after="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spacing w:after="0"/>
              <w:rPr>
                <w:rFonts w:ascii="Arial" w:hAnsi="Arial" w:cs="Arial"/>
                <w:sz w:val="20"/>
                <w:szCs w:val="20"/>
              </w:rPr>
            </w:pPr>
          </w:p>
        </w:tc>
      </w:tr>
      <w:tr w:rsidR="000477F4"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901ADB" w:rsidP="00763E56">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spacing w:after="0"/>
              <w:rPr>
                <w:rFonts w:ascii="Arial" w:hAnsi="Arial" w:cs="Arial"/>
                <w:sz w:val="20"/>
                <w:szCs w:val="20"/>
              </w:rPr>
            </w:pPr>
          </w:p>
        </w:tc>
      </w:tr>
      <w:tr w:rsidR="00901ADB"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901ADB" w:rsidRPr="00C432F4" w:rsidRDefault="00901ADB" w:rsidP="00901ADB">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901ADB" w:rsidRPr="00C432F4" w:rsidRDefault="00901ADB" w:rsidP="00901ADB">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1ADB" w:rsidRPr="00C432F4" w:rsidRDefault="00901ADB" w:rsidP="00901ADB">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1ADB" w:rsidRPr="00C432F4" w:rsidRDefault="00901ADB" w:rsidP="00901ADB">
            <w:pPr>
              <w:autoSpaceDE w:val="0"/>
              <w:autoSpaceDN w:val="0"/>
              <w:adjustRightInd w:val="0"/>
              <w:spacing w:after="0" w:line="240" w:lineRule="auto"/>
              <w:ind w:left="90"/>
              <w:rPr>
                <w:rFonts w:ascii="Arial" w:hAnsi="Arial" w:cs="Arial"/>
                <w:sz w:val="20"/>
                <w:szCs w:val="20"/>
              </w:rPr>
            </w:pPr>
          </w:p>
        </w:tc>
      </w:tr>
      <w:tr w:rsidR="00901ADB"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901ADB" w:rsidRPr="00C432F4" w:rsidRDefault="00901ADB" w:rsidP="00901ADB">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901ADB" w:rsidRPr="00C432F4" w:rsidRDefault="00901ADB" w:rsidP="00901ADB">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1ADB" w:rsidRPr="00C432F4" w:rsidRDefault="00901ADB" w:rsidP="00901ADB">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1ADB" w:rsidRPr="00C432F4" w:rsidRDefault="00901ADB" w:rsidP="00901ADB">
            <w:pPr>
              <w:autoSpaceDE w:val="0"/>
              <w:autoSpaceDN w:val="0"/>
              <w:adjustRightInd w:val="0"/>
              <w:spacing w:after="0" w:line="240" w:lineRule="auto"/>
              <w:ind w:left="9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901ADB" w:rsidP="00901ADB">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1,077 </w:t>
            </w:r>
            <w:r w:rsidR="00826507" w:rsidRPr="00C432F4">
              <w:rPr>
                <w:rFonts w:ascii="Arial" w:hAnsi="Arial" w:cs="Arial"/>
                <w:sz w:val="20"/>
                <w:szCs w:val="20"/>
              </w:rPr>
              <w:t xml:space="preserve"> pri 2</w:t>
            </w:r>
            <w:r w:rsidRPr="00C432F4">
              <w:rPr>
                <w:rFonts w:ascii="Arial" w:hAnsi="Arial" w:cs="Arial"/>
                <w:sz w:val="20"/>
                <w:szCs w:val="20"/>
              </w:rPr>
              <w:t>0</w:t>
            </w:r>
            <w:r w:rsidR="00826507" w:rsidRPr="00C432F4">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CE0639"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p>
        </w:tc>
      </w:tr>
      <w:tr w:rsidR="00453EDA" w:rsidRPr="00C432F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p>
        </w:tc>
      </w:tr>
      <w:tr w:rsidR="000477F4"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C432F4" w:rsidRDefault="000477F4" w:rsidP="000477F4">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901ADB" w:rsidRPr="00C432F4" w:rsidRDefault="00901ADB"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Teplota vznietenia 400 °C </w:t>
            </w:r>
          </w:p>
          <w:p w:rsidR="00901ADB" w:rsidRPr="00C432F4" w:rsidRDefault="00901ADB"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Obsah organických rozpúšťadiel (VOC) 22,9 %</w:t>
            </w:r>
          </w:p>
          <w:p w:rsidR="000477F4" w:rsidRPr="00C432F4" w:rsidRDefault="00826507"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Max. obsah VOC vo výrobku v stave pripravenom na použitie: </w:t>
            </w:r>
            <w:r w:rsidR="00C432F4" w:rsidRPr="00C432F4">
              <w:rPr>
                <w:rFonts w:ascii="Arial" w:hAnsi="Arial" w:cs="Arial"/>
                <w:sz w:val="20"/>
                <w:szCs w:val="20"/>
              </w:rPr>
              <w:t xml:space="preserve">224 </w:t>
            </w:r>
            <w:r w:rsidRPr="00C432F4">
              <w:rPr>
                <w:rFonts w:ascii="Arial" w:hAnsi="Arial" w:cs="Arial"/>
                <w:sz w:val="20"/>
                <w:szCs w:val="20"/>
              </w:rPr>
              <w:t>g/l</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lastRenderedPageBreak/>
              <w:t>ODDIEL 10: Stabilita a reaktivita</w:t>
            </w:r>
          </w:p>
        </w:tc>
      </w:tr>
    </w:tbl>
    <w:p w:rsidR="00DD79BD" w:rsidRPr="00C432F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Neuvádza sa</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Za bežných podmienok je zmes stabilná. </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N</w:t>
            </w:r>
            <w:r w:rsidR="00DD79BD" w:rsidRPr="00C432F4">
              <w:rPr>
                <w:rFonts w:ascii="Arial" w:hAnsi="Arial" w:cs="Arial"/>
                <w:sz w:val="20"/>
                <w:szCs w:val="20"/>
              </w:rPr>
              <w:t>ie</w:t>
            </w:r>
            <w:r w:rsidRPr="00C432F4">
              <w:rPr>
                <w:rFonts w:ascii="Arial" w:hAnsi="Arial" w:cs="Arial"/>
                <w:sz w:val="20"/>
                <w:szCs w:val="20"/>
              </w:rPr>
              <w:t xml:space="preserve"> </w:t>
            </w:r>
            <w:r w:rsidR="00DD79BD" w:rsidRPr="00C432F4">
              <w:rPr>
                <w:rFonts w:ascii="Arial" w:hAnsi="Arial" w:cs="Arial"/>
                <w:sz w:val="20"/>
                <w:szCs w:val="20"/>
              </w:rPr>
              <w:t>sú známe</w:t>
            </w:r>
            <w:r w:rsidRPr="00C432F4">
              <w:rPr>
                <w:rFonts w:ascii="Arial" w:hAnsi="Arial" w:cs="Arial"/>
                <w:sz w:val="20"/>
                <w:szCs w:val="20"/>
              </w:rPr>
              <w:t xml:space="preserve">. </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763E56"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Pri normálnom spôsobe použitia je produkt stabilný, k rozkladu nedochádza. Chráňte pred plameňmi, iskr</w:t>
            </w:r>
            <w:r w:rsidR="00E1359E" w:rsidRPr="00C432F4">
              <w:rPr>
                <w:rFonts w:ascii="Arial" w:hAnsi="Arial" w:cs="Arial"/>
                <w:sz w:val="20"/>
                <w:szCs w:val="20"/>
              </w:rPr>
              <w:t xml:space="preserve">ami, prehriatím a pred mrazom. </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Chráňte pred silnými kyselinami, zásadami a oxidačnými činidlami. </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11: Toxikologické informácie</w:t>
            </w:r>
          </w:p>
        </w:tc>
      </w:tr>
    </w:tbl>
    <w:p w:rsidR="00DD79BD" w:rsidRPr="00C432F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C432F4" w:rsidTr="00DD79BD">
        <w:tc>
          <w:tcPr>
            <w:tcW w:w="9072" w:type="dxa"/>
            <w:gridSpan w:val="2"/>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11.1. </w:t>
            </w:r>
            <w:r w:rsidR="00F537CC" w:rsidRPr="00C432F4">
              <w:rPr>
                <w:rFonts w:ascii="Arial" w:hAnsi="Arial" w:cs="Arial"/>
                <w:sz w:val="20"/>
                <w:szCs w:val="20"/>
              </w:rPr>
              <w:t>Informácie o triedach nebezpečnosti vymedzených v nariadení (ES) č. 1272/2008</w:t>
            </w:r>
          </w:p>
        </w:tc>
      </w:tr>
      <w:tr w:rsidR="00DD79BD"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E1359E"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Pre zmes nie sú žiadne toxikologické údaje k dispozícii</w:t>
            </w:r>
          </w:p>
        </w:tc>
      </w:tr>
      <w:tr w:rsidR="00453EDA"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E1359E"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Na základe dostupných dôkazov nie sú kritéria pre klasifikáciu splnené.</w:t>
            </w:r>
          </w:p>
        </w:tc>
      </w:tr>
      <w:tr w:rsidR="00C432F4"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C432F4">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C432F4">
            <w:pPr>
              <w:rPr>
                <w:rFonts w:ascii="Arial" w:hAnsi="Arial" w:cs="Arial"/>
                <w:sz w:val="20"/>
                <w:szCs w:val="20"/>
              </w:rPr>
            </w:pPr>
            <w:r w:rsidRPr="00C432F4">
              <w:rPr>
                <w:rFonts w:ascii="Arial" w:hAnsi="Arial" w:cs="Arial"/>
                <w:sz w:val="20"/>
                <w:szCs w:val="20"/>
              </w:rPr>
              <w:t>Na základe dostupných údajov nie sú kritéria pre klasifikáciu splnené.</w:t>
            </w:r>
          </w:p>
        </w:tc>
      </w:tr>
      <w:tr w:rsidR="00C432F4"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C432F4">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C432F4">
            <w:pPr>
              <w:rPr>
                <w:rFonts w:ascii="Arial" w:hAnsi="Arial" w:cs="Arial"/>
                <w:sz w:val="20"/>
                <w:szCs w:val="20"/>
              </w:rPr>
            </w:pPr>
            <w:r w:rsidRPr="00C432F4">
              <w:rPr>
                <w:rFonts w:ascii="Arial" w:hAnsi="Arial" w:cs="Arial"/>
                <w:sz w:val="20"/>
                <w:szCs w:val="20"/>
              </w:rPr>
              <w:t>Na základe dostupných údajov nie sú kritéria pre klasifikáciu splnené.</w:t>
            </w:r>
          </w:p>
        </w:tc>
      </w:tr>
      <w:tr w:rsidR="00453EDA"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Na základe dostupných údajov nie sú kritéria pre klasifikáciu splnené. </w:t>
            </w:r>
          </w:p>
        </w:tc>
      </w:tr>
      <w:tr w:rsidR="00453EDA"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E1359E"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Na základe dostupných údajov nie sú kritéria pre klasifikáciu splnené.</w:t>
            </w:r>
          </w:p>
        </w:tc>
      </w:tr>
      <w:tr w:rsidR="00E1359E"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Na základe dostupných údajov nie sú kritéria pre klasifikáciu splnené.</w:t>
            </w:r>
          </w:p>
        </w:tc>
      </w:tr>
      <w:tr w:rsidR="00E1359E"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C432F4" w:rsidP="00E1359E">
            <w:pPr>
              <w:rPr>
                <w:rFonts w:ascii="Arial" w:hAnsi="Arial" w:cs="Arial"/>
                <w:sz w:val="20"/>
                <w:szCs w:val="20"/>
              </w:rPr>
            </w:pPr>
            <w:r w:rsidRPr="00C432F4">
              <w:rPr>
                <w:rFonts w:ascii="Arial" w:hAnsi="Arial" w:cs="Arial"/>
                <w:sz w:val="20"/>
                <w:szCs w:val="20"/>
              </w:rPr>
              <w:t>Môže spôsobiť ospalosť alebo závraty.</w:t>
            </w:r>
          </w:p>
        </w:tc>
      </w:tr>
      <w:tr w:rsidR="00E1359E"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Na základe dostupných údajov nie sú kritéria pre klasifikáciu splnené.</w:t>
            </w:r>
          </w:p>
        </w:tc>
      </w:tr>
      <w:tr w:rsidR="00453EDA" w:rsidRPr="00C432F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C432F4"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Na základe dostupných údajov nie sú kritéria pre klasifikáciu splnené.</w:t>
            </w:r>
          </w:p>
        </w:tc>
      </w:tr>
      <w:tr w:rsidR="00F537CC" w:rsidRPr="00C432F4"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8B0EBF" w:rsidRDefault="008B0EBF" w:rsidP="008B0EBF">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C432F4" w:rsidRDefault="008B0EBF" w:rsidP="008B0EBF">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12: Ekologické informácie</w:t>
            </w:r>
          </w:p>
        </w:tc>
      </w:tr>
    </w:tbl>
    <w:p w:rsidR="00DD79BD" w:rsidRPr="00C432F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E1359E"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Údaje pre zmes nie sú k dispozícii.</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12.2. Perzistencia a</w:t>
            </w:r>
            <w:r w:rsidR="00E1359E" w:rsidRPr="00C432F4">
              <w:rPr>
                <w:rFonts w:ascii="Arial" w:hAnsi="Arial" w:cs="Arial"/>
                <w:sz w:val="20"/>
                <w:szCs w:val="20"/>
              </w:rPr>
              <w:t> </w:t>
            </w:r>
            <w:r w:rsidRPr="00C432F4">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E1359E"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Údaj nie je k dispozícii.</w:t>
            </w:r>
          </w:p>
        </w:tc>
      </w:tr>
      <w:tr w:rsidR="00453EDA"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E1359E"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Neuvedené.</w:t>
            </w:r>
          </w:p>
        </w:tc>
      </w:tr>
      <w:tr w:rsidR="00453EDA"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Neuvedené.</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lastRenderedPageBreak/>
              <w:t>12.5. Výsledky posúdenia PBT a</w:t>
            </w:r>
            <w:r w:rsidR="00453EDA" w:rsidRPr="00C432F4">
              <w:rPr>
                <w:rFonts w:ascii="Arial" w:hAnsi="Arial" w:cs="Arial"/>
                <w:sz w:val="20"/>
                <w:szCs w:val="20"/>
              </w:rPr>
              <w:t> </w:t>
            </w:r>
            <w:r w:rsidRPr="00C432F4">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Produkt neobsahuje látky, ktoré spĺňajú kritériá pre látky PBT alebo vPvB v súlade s prílohou XIII, nariadenie (ES) č. 1907/2006 (REACH) v platnom znení.</w:t>
            </w:r>
          </w:p>
        </w:tc>
      </w:tr>
      <w:tr w:rsidR="008B0EBF"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8B0EBF" w:rsidRPr="007F0B8C" w:rsidRDefault="008B0EBF"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0EBF" w:rsidRPr="00A7318E" w:rsidRDefault="008B0EBF"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C432F4"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8B0EBF">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12.</w:t>
            </w:r>
            <w:r w:rsidR="008B0EBF">
              <w:rPr>
                <w:rFonts w:ascii="Arial" w:hAnsi="Arial" w:cs="Arial"/>
                <w:sz w:val="20"/>
                <w:szCs w:val="20"/>
              </w:rPr>
              <w:t>7</w:t>
            </w:r>
            <w:r w:rsidRPr="00C432F4">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453EDA" w:rsidP="00453EDA">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Neuvedené.</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13: Opatrenia pri zneškodňovaní</w:t>
            </w:r>
          </w:p>
        </w:tc>
      </w:tr>
    </w:tbl>
    <w:p w:rsidR="00DD79BD" w:rsidRPr="00C432F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1286E" w:rsidP="00DD79BD">
            <w:pPr>
              <w:spacing w:after="0"/>
              <w:rPr>
                <w:rFonts w:ascii="Arial" w:hAnsi="Arial" w:cs="Arial"/>
                <w:sz w:val="20"/>
                <w:szCs w:val="20"/>
              </w:rPr>
            </w:pPr>
            <w:r w:rsidRPr="00C432F4">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C432F4" w:rsidRDefault="00D1286E" w:rsidP="00D1286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C432F4" w:rsidRDefault="00D1286E" w:rsidP="00D1286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Kód druhu odpadu: </w:t>
            </w:r>
          </w:p>
          <w:p w:rsidR="00C432F4" w:rsidRPr="00C432F4" w:rsidRDefault="00C432F4" w:rsidP="00826507">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08 01 99 odpady inak nešpecifikované </w:t>
            </w:r>
          </w:p>
          <w:p w:rsidR="00826507" w:rsidRPr="00C432F4" w:rsidRDefault="00826507" w:rsidP="00826507">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Kód druhu odpadu pre obal:</w:t>
            </w:r>
          </w:p>
          <w:p w:rsidR="00826507" w:rsidRPr="00C432F4" w:rsidRDefault="00826507" w:rsidP="00826507">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 xml:space="preserve">15 01 10 obaly obsahujúce zvyšky nebezpečných látok alebo kontaminované nebezpečnými látkami </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14: Informácie o doprave</w:t>
            </w:r>
          </w:p>
        </w:tc>
      </w:tr>
    </w:tbl>
    <w:p w:rsidR="00DD79BD" w:rsidRPr="00C432F4"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jc w:val="center"/>
              <w:rPr>
                <w:rFonts w:ascii="Arial" w:hAnsi="Arial" w:cs="Arial"/>
                <w:sz w:val="20"/>
                <w:szCs w:val="20"/>
              </w:rPr>
            </w:pPr>
            <w:r w:rsidRPr="00C432F4">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jc w:val="center"/>
              <w:rPr>
                <w:rFonts w:ascii="Arial" w:hAnsi="Arial" w:cs="Arial"/>
                <w:sz w:val="20"/>
                <w:szCs w:val="20"/>
              </w:rPr>
            </w:pPr>
            <w:r w:rsidRPr="00C432F4">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jc w:val="center"/>
              <w:rPr>
                <w:rFonts w:ascii="Arial" w:hAnsi="Arial" w:cs="Arial"/>
                <w:sz w:val="20"/>
                <w:szCs w:val="20"/>
              </w:rPr>
            </w:pPr>
            <w:r w:rsidRPr="00C432F4">
              <w:rPr>
                <w:rFonts w:ascii="Arial" w:hAnsi="Arial" w:cs="Arial"/>
                <w:sz w:val="20"/>
                <w:szCs w:val="20"/>
              </w:rPr>
              <w:t>ICAO</w:t>
            </w:r>
          </w:p>
        </w:tc>
      </w:tr>
      <w:tr w:rsidR="00C432F4"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C432F4">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C432F4">
            <w:pPr>
              <w:rPr>
                <w:rFonts w:ascii="Arial" w:hAnsi="Arial" w:cs="Arial"/>
                <w:sz w:val="20"/>
                <w:szCs w:val="20"/>
              </w:rPr>
            </w:pPr>
            <w:r w:rsidRPr="00C432F4">
              <w:rPr>
                <w:rFonts w:ascii="Arial" w:hAnsi="Arial" w:cs="Arial"/>
                <w:sz w:val="20"/>
                <w:szCs w:val="20"/>
              </w:rPr>
              <w:t xml:space="preserve">1139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C432F4">
            <w:pPr>
              <w:rPr>
                <w:rFonts w:ascii="Arial" w:hAnsi="Arial" w:cs="Arial"/>
                <w:sz w:val="20"/>
                <w:szCs w:val="20"/>
              </w:rPr>
            </w:pPr>
            <w:r w:rsidRPr="00C432F4">
              <w:rPr>
                <w:rFonts w:ascii="Arial" w:hAnsi="Arial" w:cs="Arial"/>
                <w:sz w:val="20"/>
                <w:szCs w:val="20"/>
              </w:rPr>
              <w:t xml:space="preserve">1139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C432F4">
            <w:pPr>
              <w:rPr>
                <w:rFonts w:ascii="Arial" w:hAnsi="Arial" w:cs="Arial"/>
                <w:sz w:val="20"/>
                <w:szCs w:val="20"/>
              </w:rPr>
            </w:pPr>
            <w:r w:rsidRPr="00C432F4">
              <w:rPr>
                <w:rFonts w:ascii="Arial" w:hAnsi="Arial" w:cs="Arial"/>
                <w:sz w:val="20"/>
                <w:szCs w:val="20"/>
              </w:rPr>
              <w:t xml:space="preserve">1139 </w:t>
            </w:r>
          </w:p>
        </w:tc>
      </w:tr>
      <w:tr w:rsidR="00667996"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C432F4" w:rsidRDefault="00667996" w:rsidP="00667996">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14.2. Správne expedičné označenie OSN</w:t>
            </w:r>
          </w:p>
          <w:p w:rsidR="00667996" w:rsidRPr="00C432F4"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C432F4" w:rsidRDefault="00C432F4" w:rsidP="00667996">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ROZTOKY NÁTEROVÉ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C432F4" w:rsidRDefault="00E1359E" w:rsidP="00667996">
            <w:pPr>
              <w:rPr>
                <w:rFonts w:ascii="Arial" w:hAnsi="Arial" w:cs="Arial"/>
                <w:sz w:val="20"/>
                <w:szCs w:val="20"/>
              </w:rPr>
            </w:pPr>
            <w:r w:rsidRPr="00C432F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C432F4" w:rsidRDefault="00E1359E" w:rsidP="00667996">
            <w:pPr>
              <w:rPr>
                <w:rFonts w:ascii="Arial" w:hAnsi="Arial" w:cs="Arial"/>
                <w:sz w:val="20"/>
                <w:szCs w:val="20"/>
              </w:rPr>
            </w:pPr>
            <w:r w:rsidRPr="00C432F4">
              <w:rPr>
                <w:rFonts w:ascii="Arial" w:hAnsi="Arial" w:cs="Arial"/>
                <w:sz w:val="20"/>
                <w:szCs w:val="20"/>
              </w:rPr>
              <w:t>-</w:t>
            </w:r>
          </w:p>
        </w:tc>
      </w:tr>
      <w:tr w:rsidR="00E1359E"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C432F4"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3 Horľavé kvapalné látky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w:t>
            </w:r>
          </w:p>
        </w:tc>
      </w:tr>
      <w:tr w:rsidR="00E1359E"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C432F4"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III - látky predstavujúce nízke nebezpečenstvo</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w:t>
            </w:r>
          </w:p>
        </w:tc>
      </w:tr>
      <w:tr w:rsidR="00E1359E"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C432F4"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C432F4" w:rsidP="00E1359E">
            <w:pPr>
              <w:rPr>
                <w:rFonts w:ascii="Arial" w:hAnsi="Arial" w:cs="Arial"/>
                <w:sz w:val="20"/>
                <w:szCs w:val="20"/>
              </w:rPr>
            </w:pPr>
            <w:r w:rsidRPr="00C432F4">
              <w:rPr>
                <w:rFonts w:ascii="Arial" w:hAnsi="Arial" w:cs="Arial"/>
                <w:sz w:val="20"/>
                <w:szCs w:val="20"/>
              </w:rPr>
              <w:t>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w:t>
            </w:r>
          </w:p>
        </w:tc>
      </w:tr>
      <w:tr w:rsidR="00E1359E"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C432F4"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w:t>
            </w:r>
          </w:p>
        </w:tc>
      </w:tr>
      <w:tr w:rsidR="00E1359E"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C432F4"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C432F4" w:rsidRDefault="00E1359E" w:rsidP="00E1359E">
            <w:pPr>
              <w:rPr>
                <w:rFonts w:ascii="Arial" w:hAnsi="Arial" w:cs="Arial"/>
                <w:sz w:val="20"/>
                <w:szCs w:val="20"/>
              </w:rPr>
            </w:pPr>
            <w:r w:rsidRPr="00C432F4">
              <w:rPr>
                <w:rFonts w:ascii="Arial" w:hAnsi="Arial" w:cs="Arial"/>
                <w:sz w:val="20"/>
                <w:szCs w:val="20"/>
              </w:rPr>
              <w:t>-</w:t>
            </w:r>
          </w:p>
        </w:tc>
      </w:tr>
      <w:tr w:rsidR="00C432F4"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E1359E">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lastRenderedPageBreak/>
              <w:t>Doplňujúce informácie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Identifikačné číslo nebezpečnosti 30 (</w:t>
            </w:r>
            <w:proofErr w:type="spellStart"/>
            <w:r w:rsidRPr="00C432F4">
              <w:rPr>
                <w:rFonts w:ascii="Arial" w:hAnsi="Arial" w:cs="Arial"/>
                <w:sz w:val="20"/>
                <w:szCs w:val="20"/>
              </w:rPr>
              <w:t>Kemlerov</w:t>
            </w:r>
            <w:proofErr w:type="spellEnd"/>
            <w:r w:rsidRPr="00C432F4">
              <w:rPr>
                <w:rFonts w:ascii="Arial" w:hAnsi="Arial" w:cs="Arial"/>
                <w:sz w:val="20"/>
                <w:szCs w:val="20"/>
              </w:rPr>
              <w:t xml:space="preserve"> kód)</w:t>
            </w:r>
          </w:p>
          <w:p w:rsidR="00C432F4" w:rsidRPr="00C432F4" w:rsidRDefault="00C432F4"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Klasifikačný kód F1</w:t>
            </w:r>
          </w:p>
          <w:p w:rsidR="00C432F4" w:rsidRPr="00C432F4" w:rsidRDefault="00C432F4" w:rsidP="00E1359E">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Bezpečnostné značky 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E1359E">
            <w:pPr>
              <w:rPr>
                <w:rFonts w:ascii="Arial" w:hAnsi="Arial" w:cs="Arial"/>
                <w:sz w:val="20"/>
                <w:szCs w:val="20"/>
              </w:rPr>
            </w:pPr>
            <w:r w:rsidRPr="00C432F4">
              <w:rPr>
                <w:rFonts w:ascii="Arial" w:hAnsi="Arial" w:cs="Arial"/>
                <w:sz w:val="20"/>
                <w:szCs w:val="20"/>
              </w:rPr>
              <w:t>EmS (pohotovostný plán) F-E, S-E</w:t>
            </w:r>
          </w:p>
          <w:p w:rsidR="00C432F4" w:rsidRPr="00C432F4" w:rsidRDefault="00C432F4" w:rsidP="00E1359E">
            <w:pPr>
              <w:rPr>
                <w:rFonts w:ascii="Arial" w:hAnsi="Arial" w:cs="Arial"/>
                <w:sz w:val="20"/>
                <w:szCs w:val="20"/>
              </w:rPr>
            </w:pPr>
            <w:r w:rsidRPr="00C432F4">
              <w:rPr>
                <w:rFonts w:ascii="Arial" w:hAnsi="Arial" w:cs="Arial"/>
                <w:sz w:val="20"/>
                <w:szCs w:val="20"/>
              </w:rPr>
              <w:t>MFAG 320</w:t>
            </w:r>
          </w:p>
          <w:p w:rsidR="00C432F4" w:rsidRPr="00C432F4" w:rsidRDefault="00C432F4" w:rsidP="00E1359E">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432F4" w:rsidRPr="00C432F4" w:rsidRDefault="00C432F4" w:rsidP="00E1359E">
            <w:pPr>
              <w:rPr>
                <w:rFonts w:ascii="Arial" w:hAnsi="Arial" w:cs="Arial"/>
                <w:sz w:val="20"/>
                <w:szCs w:val="20"/>
              </w:rPr>
            </w:pPr>
            <w:r w:rsidRPr="00C432F4">
              <w:rPr>
                <w:rFonts w:ascii="Arial" w:hAnsi="Arial" w:cs="Arial"/>
                <w:sz w:val="20"/>
                <w:szCs w:val="20"/>
              </w:rPr>
              <w:t>Baliace inštrukcie pasažier 355</w:t>
            </w:r>
          </w:p>
          <w:p w:rsidR="00C432F4" w:rsidRPr="00C432F4" w:rsidRDefault="00C432F4" w:rsidP="00E1359E">
            <w:pPr>
              <w:rPr>
                <w:rFonts w:ascii="Arial" w:hAnsi="Arial" w:cs="Arial"/>
                <w:sz w:val="20"/>
                <w:szCs w:val="20"/>
              </w:rPr>
            </w:pPr>
            <w:r w:rsidRPr="00C432F4">
              <w:rPr>
                <w:rFonts w:ascii="Arial" w:hAnsi="Arial" w:cs="Arial"/>
                <w:sz w:val="20"/>
                <w:szCs w:val="20"/>
              </w:rPr>
              <w:t xml:space="preserve">Baliace inštrukcie </w:t>
            </w:r>
            <w:proofErr w:type="spellStart"/>
            <w:r w:rsidRPr="00C432F4">
              <w:rPr>
                <w:rFonts w:ascii="Arial" w:hAnsi="Arial" w:cs="Arial"/>
                <w:sz w:val="20"/>
                <w:szCs w:val="20"/>
              </w:rPr>
              <w:t>kargo</w:t>
            </w:r>
            <w:proofErr w:type="spellEnd"/>
            <w:r w:rsidRPr="00C432F4">
              <w:rPr>
                <w:rFonts w:ascii="Arial" w:hAnsi="Arial" w:cs="Arial"/>
                <w:sz w:val="20"/>
                <w:szCs w:val="20"/>
              </w:rPr>
              <w:t xml:space="preserve"> 366</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15: Regulačné informácie</w:t>
            </w:r>
          </w:p>
        </w:tc>
      </w:tr>
    </w:tbl>
    <w:p w:rsidR="00DD79BD" w:rsidRPr="00C432F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Pri vypracovávaní karty bezpečnostných údajov boli použité nasledovné zákony, nariadenia a vyhlášky:</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Zákon č. 79/2015 Z. z. o odpadoch</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Medzinárodná cestná doprava nebezpečného tovaru ADR</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Medzinárodná železničná doprava nebezpečného tovaru RID</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Medzinárodná námorná doprava nebezpečného tovaru IMDG</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Medzinárodná letecká doprava nebezpečného tovaru ICAO/IATA</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Vyhláška MV SR č. 96/2004 Z. z. o protipožiarnej bezpečnosti</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Nariadenie Európskeho parlamentu a Rady (ES) č.  648/2004 o detergentoch</w:t>
            </w:r>
          </w:p>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Nariadenie vlády SR č, 46/2009 Z. z., ktorým sa ustanovujú požiadavky na aerosólové rozprašovače</w:t>
            </w:r>
          </w:p>
        </w:tc>
      </w:tr>
      <w:tr w:rsidR="00DD79BD" w:rsidRPr="00C432F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DD79BD" w:rsidP="00DD79BD">
            <w:pPr>
              <w:autoSpaceDE w:val="0"/>
              <w:autoSpaceDN w:val="0"/>
              <w:adjustRightInd w:val="0"/>
              <w:spacing w:after="0" w:line="240" w:lineRule="auto"/>
              <w:ind w:left="90"/>
              <w:rPr>
                <w:rFonts w:ascii="Arial" w:hAnsi="Arial" w:cs="Arial"/>
                <w:sz w:val="20"/>
                <w:szCs w:val="20"/>
              </w:rPr>
            </w:pPr>
            <w:r w:rsidRPr="00C432F4">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432F4" w:rsidRDefault="000477F4" w:rsidP="00DD79BD">
            <w:pPr>
              <w:spacing w:after="0"/>
              <w:rPr>
                <w:rFonts w:ascii="Arial" w:hAnsi="Arial" w:cs="Arial"/>
                <w:sz w:val="20"/>
                <w:szCs w:val="20"/>
              </w:rPr>
            </w:pPr>
            <w:r w:rsidRPr="00C432F4">
              <w:rPr>
                <w:rFonts w:ascii="Arial" w:hAnsi="Arial" w:cs="Arial"/>
                <w:sz w:val="20"/>
                <w:szCs w:val="20"/>
              </w:rPr>
              <w:t>Nebolo vykonané</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FFFF00"/>
          </w:tcPr>
          <w:p w:rsidR="00DD79BD" w:rsidRPr="00C432F4" w:rsidRDefault="00DD79BD" w:rsidP="00DD79BD">
            <w:pPr>
              <w:autoSpaceDE w:val="0"/>
              <w:autoSpaceDN w:val="0"/>
              <w:adjustRightInd w:val="0"/>
              <w:spacing w:after="0" w:line="240" w:lineRule="auto"/>
              <w:ind w:left="150"/>
              <w:rPr>
                <w:rFonts w:ascii="Arial" w:hAnsi="Arial" w:cs="Arial"/>
                <w:sz w:val="20"/>
                <w:szCs w:val="20"/>
              </w:rPr>
            </w:pPr>
            <w:r w:rsidRPr="00C432F4">
              <w:rPr>
                <w:rFonts w:ascii="Arial" w:hAnsi="Arial" w:cs="Arial"/>
                <w:b/>
                <w:bCs/>
                <w:sz w:val="20"/>
                <w:szCs w:val="20"/>
              </w:rPr>
              <w:t>ODDIEL 16: Iné informácie</w:t>
            </w:r>
          </w:p>
        </w:tc>
      </w:tr>
    </w:tbl>
    <w:p w:rsidR="00DD79BD" w:rsidRPr="00C432F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auto"/>
          </w:tcPr>
          <w:p w:rsidR="00687871" w:rsidRDefault="00687871" w:rsidP="00DD79BD">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687871" w:rsidRDefault="008B0EBF" w:rsidP="00DD79BD">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8B0EBF" w:rsidRDefault="008B0EBF" w:rsidP="00DD79BD">
            <w:pPr>
              <w:autoSpaceDE w:val="0"/>
              <w:autoSpaceDN w:val="0"/>
              <w:adjustRightInd w:val="0"/>
              <w:spacing w:after="0" w:line="240" w:lineRule="auto"/>
              <w:rPr>
                <w:rFonts w:ascii="Arial" w:hAnsi="Arial" w:cs="Arial"/>
                <w:sz w:val="20"/>
                <w:szCs w:val="20"/>
              </w:rPr>
            </w:pPr>
            <w:bookmarkStart w:id="0" w:name="_GoBack"/>
            <w:bookmarkEnd w:id="0"/>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Legenda k skratkám a akronymom použitým v karte bezpečnostných údajov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lastRenderedPageBreak/>
              <w:t xml:space="preserve">ADR Európska dohoda o medzinárodnej cestnej preprave nebezpečných vecí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BCF </w:t>
            </w:r>
            <w:proofErr w:type="spellStart"/>
            <w:r w:rsidRPr="00C432F4">
              <w:rPr>
                <w:rFonts w:ascii="Arial" w:hAnsi="Arial" w:cs="Arial"/>
                <w:sz w:val="20"/>
                <w:szCs w:val="20"/>
              </w:rPr>
              <w:t>Biokoncentračný</w:t>
            </w:r>
            <w:proofErr w:type="spellEnd"/>
            <w:r w:rsidRPr="00C432F4">
              <w:rPr>
                <w:rFonts w:ascii="Arial" w:hAnsi="Arial" w:cs="Arial"/>
                <w:sz w:val="20"/>
                <w:szCs w:val="20"/>
              </w:rPr>
              <w:t xml:space="preserve"> faktor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CAS </w:t>
            </w:r>
            <w:proofErr w:type="spellStart"/>
            <w:r w:rsidRPr="00C432F4">
              <w:rPr>
                <w:rFonts w:ascii="Arial" w:hAnsi="Arial" w:cs="Arial"/>
                <w:sz w:val="20"/>
                <w:szCs w:val="20"/>
              </w:rPr>
              <w:t>Chemical</w:t>
            </w:r>
            <w:proofErr w:type="spellEnd"/>
            <w:r w:rsidRPr="00C432F4">
              <w:rPr>
                <w:rFonts w:ascii="Arial" w:hAnsi="Arial" w:cs="Arial"/>
                <w:sz w:val="20"/>
                <w:szCs w:val="20"/>
              </w:rPr>
              <w:t xml:space="preserve"> </w:t>
            </w:r>
            <w:proofErr w:type="spellStart"/>
            <w:r w:rsidRPr="00C432F4">
              <w:rPr>
                <w:rFonts w:ascii="Arial" w:hAnsi="Arial" w:cs="Arial"/>
                <w:sz w:val="20"/>
                <w:szCs w:val="20"/>
              </w:rPr>
              <w:t>Abstracts</w:t>
            </w:r>
            <w:proofErr w:type="spellEnd"/>
            <w:r w:rsidRPr="00C432F4">
              <w:rPr>
                <w:rFonts w:ascii="Arial" w:hAnsi="Arial" w:cs="Arial"/>
                <w:sz w:val="20"/>
                <w:szCs w:val="20"/>
              </w:rPr>
              <w:t xml:space="preserve"> Service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CLP Nariadenie (ES) č. 1272/2008 o klasifikácii, označovaní a balení látok a zmesí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DNEL Odvodené hladiny, pri ktorých nedochádza k žiadnym účinkom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EC</w:t>
            </w:r>
            <w:r w:rsidRPr="00C432F4">
              <w:rPr>
                <w:rFonts w:ascii="Cambria Math" w:hAnsi="Cambria Math" w:cs="Cambria Math"/>
                <w:sz w:val="20"/>
                <w:szCs w:val="20"/>
              </w:rPr>
              <w:t>₅₀</w:t>
            </w:r>
            <w:r w:rsidRPr="00C432F4">
              <w:rPr>
                <w:rFonts w:ascii="Arial" w:hAnsi="Arial" w:cs="Arial"/>
                <w:sz w:val="20"/>
                <w:szCs w:val="20"/>
              </w:rPr>
              <w:t xml:space="preserve"> Koncentrácia látky pri ktorej je zasiahnutých 50% populácie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EINECS Európsky zoznam existujúcich obchodovaných chemických látok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EmS Pohotovostný plán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ES Číslo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ES je číselný identifikátor lát</w:t>
            </w:r>
            <w:r w:rsidR="00020E46" w:rsidRPr="00C432F4">
              <w:rPr>
                <w:rFonts w:ascii="Arial" w:hAnsi="Arial" w:cs="Arial"/>
                <w:sz w:val="20"/>
                <w:szCs w:val="20"/>
              </w:rPr>
              <w:t>o</w:t>
            </w:r>
            <w:r w:rsidRPr="00C432F4">
              <w:rPr>
                <w:rFonts w:ascii="Arial" w:hAnsi="Arial" w:cs="Arial"/>
                <w:sz w:val="20"/>
                <w:szCs w:val="20"/>
              </w:rPr>
              <w:t>k na z</w:t>
            </w:r>
            <w:r w:rsidR="00020E46" w:rsidRPr="00C432F4">
              <w:rPr>
                <w:rFonts w:ascii="Arial" w:hAnsi="Arial" w:cs="Arial"/>
                <w:sz w:val="20"/>
                <w:szCs w:val="20"/>
              </w:rPr>
              <w:t>ozname</w:t>
            </w:r>
            <w:r w:rsidRPr="00C432F4">
              <w:rPr>
                <w:rFonts w:ascii="Arial" w:hAnsi="Arial" w:cs="Arial"/>
                <w:sz w:val="20"/>
                <w:szCs w:val="20"/>
              </w:rPr>
              <w:t xml:space="preserve"> ES EÚ Európska únia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IATA Medzinárodná asociácia leteckých dopravcov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IBC Medzinárodný predpis pre stavbu a vybavenie lodí hromadne prepravujúce nebezpečné chemikálie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IC</w:t>
            </w:r>
            <w:r w:rsidRPr="00C432F4">
              <w:rPr>
                <w:rFonts w:ascii="Cambria Math" w:hAnsi="Cambria Math" w:cs="Cambria Math"/>
                <w:sz w:val="20"/>
                <w:szCs w:val="20"/>
              </w:rPr>
              <w:t>₅₀</w:t>
            </w:r>
            <w:r w:rsidRPr="00C432F4">
              <w:rPr>
                <w:rFonts w:ascii="Arial" w:hAnsi="Arial" w:cs="Arial"/>
                <w:sz w:val="20"/>
                <w:szCs w:val="20"/>
              </w:rPr>
              <w:t xml:space="preserve"> Koncentrácia pôsobiaca 50% blokádu</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ICAO Medzinárodná organizácia pre civilné letectvo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IMDG Medzinárodná námorná preprava nebezpečného tovaru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INCI Medzinárodné názvoslovie kozmetických zložiek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ISO Medzinárodná organizácia pre normalizáciu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IUPAC Medzinárodná únia pre čistú a aplikovanú chémiu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LC</w:t>
            </w:r>
            <w:r w:rsidRPr="00C432F4">
              <w:rPr>
                <w:rFonts w:ascii="Cambria Math" w:hAnsi="Cambria Math" w:cs="Cambria Math"/>
                <w:sz w:val="20"/>
                <w:szCs w:val="20"/>
              </w:rPr>
              <w:t>₅₀</w:t>
            </w:r>
            <w:r w:rsidRPr="00C432F4">
              <w:rPr>
                <w:rFonts w:ascii="Arial" w:hAnsi="Arial" w:cs="Arial"/>
                <w:sz w:val="20"/>
                <w:szCs w:val="20"/>
              </w:rPr>
              <w:t xml:space="preserve"> Smrteľná koncentrácia látky, pri ktorej možno očakávať, že spôsobí smrť 50% populácie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LD</w:t>
            </w:r>
            <w:r w:rsidRPr="00C432F4">
              <w:rPr>
                <w:rFonts w:ascii="Cambria Math" w:hAnsi="Cambria Math" w:cs="Cambria Math"/>
                <w:sz w:val="20"/>
                <w:szCs w:val="20"/>
              </w:rPr>
              <w:t>₅₀</w:t>
            </w:r>
            <w:r w:rsidRPr="00C432F4">
              <w:rPr>
                <w:rFonts w:ascii="Arial" w:hAnsi="Arial" w:cs="Arial"/>
                <w:sz w:val="20"/>
                <w:szCs w:val="20"/>
              </w:rPr>
              <w:t xml:space="preserve"> Smrteľná dávka látky, pri ktorej možno očakávať, že spôsobí smrť 50% populácie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LOAEC Najnižšia koncentrácia s pozorovaným nepriaznivým účinkom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LOAEL Najnižšia hladina, pri ktorej dochádza k nepriaznivým účinkom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log </w:t>
            </w:r>
            <w:proofErr w:type="spellStart"/>
            <w:r w:rsidRPr="00C432F4">
              <w:rPr>
                <w:rFonts w:ascii="Arial" w:hAnsi="Arial" w:cs="Arial"/>
                <w:sz w:val="20"/>
                <w:szCs w:val="20"/>
              </w:rPr>
              <w:t>Kow</w:t>
            </w:r>
            <w:proofErr w:type="spellEnd"/>
            <w:r w:rsidRPr="00C432F4">
              <w:rPr>
                <w:rFonts w:ascii="Arial" w:hAnsi="Arial" w:cs="Arial"/>
                <w:sz w:val="20"/>
                <w:szCs w:val="20"/>
              </w:rPr>
              <w:t xml:space="preserve"> Oktanol-voda rozdeľovací koeficient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MARPOL Medzinárodný dohovor o zabránení znečisťovania z lodí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NOAEC Koncentrácia bez pozorovaného nepriaznivého účinku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NOAEL Hladina bez pozorovaného nepriaznivého účinku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NOEC Koncentrácia bez pozorovaného účinku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NOEL Hladina bez pozorovaného účinku </w:t>
            </w:r>
          </w:p>
          <w:p w:rsidR="00DD79BD"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NPEL Najvyšší prípustný expozičný limit</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OEL Expozičné limity na pracovisku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PBT </w:t>
            </w:r>
            <w:proofErr w:type="spellStart"/>
            <w:r w:rsidRPr="00C432F4">
              <w:rPr>
                <w:rFonts w:ascii="Arial" w:hAnsi="Arial" w:cs="Arial"/>
                <w:sz w:val="20"/>
                <w:szCs w:val="20"/>
              </w:rPr>
              <w:t>Perzistentný</w:t>
            </w:r>
            <w:proofErr w:type="spellEnd"/>
            <w:r w:rsidRPr="00C432F4">
              <w:rPr>
                <w:rFonts w:ascii="Arial" w:hAnsi="Arial" w:cs="Arial"/>
                <w:sz w:val="20"/>
                <w:szCs w:val="20"/>
              </w:rPr>
              <w:t xml:space="preserve">, </w:t>
            </w:r>
            <w:proofErr w:type="spellStart"/>
            <w:r w:rsidRPr="00C432F4">
              <w:rPr>
                <w:rFonts w:ascii="Arial" w:hAnsi="Arial" w:cs="Arial"/>
                <w:sz w:val="20"/>
                <w:szCs w:val="20"/>
              </w:rPr>
              <w:t>bioakumulatívny</w:t>
            </w:r>
            <w:proofErr w:type="spellEnd"/>
            <w:r w:rsidRPr="00C432F4">
              <w:rPr>
                <w:rFonts w:ascii="Arial" w:hAnsi="Arial" w:cs="Arial"/>
                <w:sz w:val="20"/>
                <w:szCs w:val="20"/>
              </w:rPr>
              <w:t xml:space="preserve"> a toxický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PNEC Predpokladaná koncentrácia, pri ktorej nedochádza k žiadnym účinkom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ppm Počet častíc na milión (milióntina)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REACH Registrácia, hodnotenie, autorizácia a obmedzovanie chemických látok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RID Dohoda o preprave nebezpečného tovaru po železnici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UN Štvormiestne identifikačné číslo látky alebo predmetu prebrané zo Vzorov predpisov OSN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UVCB Látka neznámeho alebo variabilného zloženia, komplexné reakčné produkt alebo biologický materiál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VOC Prchavé organické zlúčeniny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vPvB Veľmi </w:t>
            </w:r>
            <w:proofErr w:type="spellStart"/>
            <w:r w:rsidRPr="00C432F4">
              <w:rPr>
                <w:rFonts w:ascii="Arial" w:hAnsi="Arial" w:cs="Arial"/>
                <w:sz w:val="20"/>
                <w:szCs w:val="20"/>
              </w:rPr>
              <w:t>perzistentný</w:t>
            </w:r>
            <w:proofErr w:type="spellEnd"/>
            <w:r w:rsidRPr="00C432F4">
              <w:rPr>
                <w:rFonts w:ascii="Arial" w:hAnsi="Arial" w:cs="Arial"/>
                <w:sz w:val="20"/>
                <w:szCs w:val="20"/>
              </w:rPr>
              <w:t xml:space="preserve"> a veľmi </w:t>
            </w:r>
            <w:proofErr w:type="spellStart"/>
            <w:r w:rsidRPr="00C432F4">
              <w:rPr>
                <w:rFonts w:ascii="Arial" w:hAnsi="Arial" w:cs="Arial"/>
                <w:sz w:val="20"/>
                <w:szCs w:val="20"/>
              </w:rPr>
              <w:t>bioakumulatívny</w:t>
            </w:r>
            <w:proofErr w:type="spellEnd"/>
            <w:r w:rsidRPr="00C432F4">
              <w:rPr>
                <w:rFonts w:ascii="Arial" w:hAnsi="Arial" w:cs="Arial"/>
                <w:sz w:val="20"/>
                <w:szCs w:val="20"/>
              </w:rPr>
              <w:t xml:space="preserve"> </w:t>
            </w:r>
          </w:p>
          <w:p w:rsidR="00D1286E" w:rsidRPr="00C432F4" w:rsidRDefault="00D1286E" w:rsidP="00DD79BD">
            <w:pPr>
              <w:autoSpaceDE w:val="0"/>
              <w:autoSpaceDN w:val="0"/>
              <w:adjustRightInd w:val="0"/>
              <w:spacing w:after="0" w:line="240" w:lineRule="auto"/>
              <w:rPr>
                <w:rFonts w:ascii="Arial" w:hAnsi="Arial" w:cs="Arial"/>
                <w:sz w:val="20"/>
                <w:szCs w:val="20"/>
              </w:rPr>
            </w:pP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C432F4" w:rsidRDefault="00D1286E" w:rsidP="00DD79BD">
            <w:pPr>
              <w:autoSpaceDE w:val="0"/>
              <w:autoSpaceDN w:val="0"/>
              <w:adjustRightInd w:val="0"/>
              <w:spacing w:after="0" w:line="240" w:lineRule="auto"/>
              <w:rPr>
                <w:rFonts w:ascii="Arial" w:hAnsi="Arial" w:cs="Arial"/>
                <w:sz w:val="20"/>
                <w:szCs w:val="20"/>
              </w:rPr>
            </w:pPr>
          </w:p>
          <w:p w:rsidR="00E05DF0"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Odporúčané obmedzenie použitia neuvedené </w:t>
            </w:r>
          </w:p>
          <w:p w:rsidR="00E05DF0" w:rsidRPr="00C432F4" w:rsidRDefault="00E05DF0" w:rsidP="00DD79BD">
            <w:pPr>
              <w:autoSpaceDE w:val="0"/>
              <w:autoSpaceDN w:val="0"/>
              <w:adjustRightInd w:val="0"/>
              <w:spacing w:after="0" w:line="240" w:lineRule="auto"/>
              <w:rPr>
                <w:rFonts w:ascii="Arial" w:hAnsi="Arial" w:cs="Arial"/>
                <w:sz w:val="20"/>
                <w:szCs w:val="20"/>
              </w:rPr>
            </w:pP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Informácie o zdrojoch údajov použitých pri zostavovaní karty bezpečnostných údajov</w:t>
            </w:r>
            <w:r w:rsidR="00E05DF0" w:rsidRPr="00C432F4">
              <w:rPr>
                <w:rFonts w:ascii="Arial" w:hAnsi="Arial" w:cs="Arial"/>
                <w:sz w:val="20"/>
                <w:szCs w:val="20"/>
              </w:rPr>
              <w:t>:</w:t>
            </w:r>
            <w:r w:rsidRPr="00C432F4">
              <w:rPr>
                <w:rFonts w:ascii="Arial" w:hAnsi="Arial" w:cs="Arial"/>
                <w:sz w:val="20"/>
                <w:szCs w:val="20"/>
              </w:rPr>
              <w:t xml:space="preserve">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Zásady pro </w:t>
            </w:r>
            <w:proofErr w:type="spellStart"/>
            <w:r w:rsidRPr="00C432F4">
              <w:rPr>
                <w:rFonts w:ascii="Arial" w:hAnsi="Arial" w:cs="Arial"/>
                <w:sz w:val="20"/>
                <w:szCs w:val="20"/>
              </w:rPr>
              <w:t>poskytování</w:t>
            </w:r>
            <w:proofErr w:type="spellEnd"/>
            <w:r w:rsidRPr="00C432F4">
              <w:rPr>
                <w:rFonts w:ascii="Arial" w:hAnsi="Arial" w:cs="Arial"/>
                <w:sz w:val="20"/>
                <w:szCs w:val="20"/>
              </w:rPr>
              <w:t xml:space="preserve"> </w:t>
            </w:r>
            <w:proofErr w:type="spellStart"/>
            <w:r w:rsidRPr="00C432F4">
              <w:rPr>
                <w:rFonts w:ascii="Arial" w:hAnsi="Arial" w:cs="Arial"/>
                <w:sz w:val="20"/>
                <w:szCs w:val="20"/>
              </w:rPr>
              <w:t>první</w:t>
            </w:r>
            <w:proofErr w:type="spellEnd"/>
            <w:r w:rsidRPr="00C432F4">
              <w:rPr>
                <w:rFonts w:ascii="Arial" w:hAnsi="Arial" w:cs="Arial"/>
                <w:sz w:val="20"/>
                <w:szCs w:val="20"/>
              </w:rPr>
              <w:t xml:space="preserve"> pomoci </w:t>
            </w:r>
            <w:proofErr w:type="spellStart"/>
            <w:r w:rsidRPr="00C432F4">
              <w:rPr>
                <w:rFonts w:ascii="Arial" w:hAnsi="Arial" w:cs="Arial"/>
                <w:sz w:val="20"/>
                <w:szCs w:val="20"/>
              </w:rPr>
              <w:t>při</w:t>
            </w:r>
            <w:proofErr w:type="spellEnd"/>
            <w:r w:rsidRPr="00C432F4">
              <w:rPr>
                <w:rFonts w:ascii="Arial" w:hAnsi="Arial" w:cs="Arial"/>
                <w:sz w:val="20"/>
                <w:szCs w:val="20"/>
              </w:rPr>
              <w:t xml:space="preserve"> </w:t>
            </w:r>
            <w:proofErr w:type="spellStart"/>
            <w:r w:rsidRPr="00C432F4">
              <w:rPr>
                <w:rFonts w:ascii="Arial" w:hAnsi="Arial" w:cs="Arial"/>
                <w:sz w:val="20"/>
                <w:szCs w:val="20"/>
              </w:rPr>
              <w:t>expozici</w:t>
            </w:r>
            <w:proofErr w:type="spellEnd"/>
            <w:r w:rsidRPr="00C432F4">
              <w:rPr>
                <w:rFonts w:ascii="Arial" w:hAnsi="Arial" w:cs="Arial"/>
                <w:sz w:val="20"/>
                <w:szCs w:val="20"/>
              </w:rPr>
              <w:t xml:space="preserve"> chemickým </w:t>
            </w:r>
            <w:proofErr w:type="spellStart"/>
            <w:r w:rsidRPr="00C432F4">
              <w:rPr>
                <w:rFonts w:ascii="Arial" w:hAnsi="Arial" w:cs="Arial"/>
                <w:sz w:val="20"/>
                <w:szCs w:val="20"/>
              </w:rPr>
              <w:t>látkám</w:t>
            </w:r>
            <w:proofErr w:type="spellEnd"/>
            <w:r w:rsidRPr="00C432F4">
              <w:rPr>
                <w:rFonts w:ascii="Arial" w:hAnsi="Arial" w:cs="Arial"/>
                <w:sz w:val="20"/>
                <w:szCs w:val="20"/>
              </w:rPr>
              <w:t xml:space="preserve">, doc. MUDr. Daniela </w:t>
            </w:r>
            <w:proofErr w:type="spellStart"/>
            <w:r w:rsidRPr="00C432F4">
              <w:rPr>
                <w:rFonts w:ascii="Arial" w:hAnsi="Arial" w:cs="Arial"/>
                <w:sz w:val="20"/>
                <w:szCs w:val="20"/>
              </w:rPr>
              <w:t>Pelclová</w:t>
            </w:r>
            <w:proofErr w:type="spellEnd"/>
            <w:r w:rsidRPr="00C432F4">
              <w:rPr>
                <w:rFonts w:ascii="Arial" w:hAnsi="Arial" w:cs="Arial"/>
                <w:sz w:val="20"/>
                <w:szCs w:val="20"/>
              </w:rPr>
              <w:t xml:space="preserve">, CSc., MUDr. </w:t>
            </w:r>
            <w:proofErr w:type="spellStart"/>
            <w:r w:rsidRPr="00C432F4">
              <w:rPr>
                <w:rFonts w:ascii="Arial" w:hAnsi="Arial" w:cs="Arial"/>
                <w:sz w:val="20"/>
                <w:szCs w:val="20"/>
              </w:rPr>
              <w:t>Alexandr</w:t>
            </w:r>
            <w:proofErr w:type="spellEnd"/>
            <w:r w:rsidRPr="00C432F4">
              <w:rPr>
                <w:rFonts w:ascii="Arial" w:hAnsi="Arial" w:cs="Arial"/>
                <w:sz w:val="20"/>
                <w:szCs w:val="20"/>
              </w:rPr>
              <w:t xml:space="preserve"> </w:t>
            </w:r>
            <w:proofErr w:type="spellStart"/>
            <w:r w:rsidRPr="00C432F4">
              <w:rPr>
                <w:rFonts w:ascii="Arial" w:hAnsi="Arial" w:cs="Arial"/>
                <w:sz w:val="20"/>
                <w:szCs w:val="20"/>
              </w:rPr>
              <w:t>Fuchs</w:t>
            </w:r>
            <w:proofErr w:type="spellEnd"/>
            <w:r w:rsidRPr="00C432F4">
              <w:rPr>
                <w:rFonts w:ascii="Arial" w:hAnsi="Arial" w:cs="Arial"/>
                <w:sz w:val="20"/>
                <w:szCs w:val="20"/>
              </w:rPr>
              <w:t xml:space="preserve">, CSc., MUDr. Miroslava </w:t>
            </w:r>
            <w:proofErr w:type="spellStart"/>
            <w:r w:rsidRPr="00C432F4">
              <w:rPr>
                <w:rFonts w:ascii="Arial" w:hAnsi="Arial" w:cs="Arial"/>
                <w:sz w:val="20"/>
                <w:szCs w:val="20"/>
              </w:rPr>
              <w:t>Hornychová</w:t>
            </w:r>
            <w:proofErr w:type="spellEnd"/>
            <w:r w:rsidRPr="00C432F4">
              <w:rPr>
                <w:rFonts w:ascii="Arial" w:hAnsi="Arial" w:cs="Arial"/>
                <w:sz w:val="20"/>
                <w:szCs w:val="20"/>
              </w:rPr>
              <w:t xml:space="preserve">, CSc., MUDr. </w:t>
            </w:r>
            <w:proofErr w:type="spellStart"/>
            <w:r w:rsidRPr="00C432F4">
              <w:rPr>
                <w:rFonts w:ascii="Arial" w:hAnsi="Arial" w:cs="Arial"/>
                <w:sz w:val="20"/>
                <w:szCs w:val="20"/>
              </w:rPr>
              <w:t>Zdeňka</w:t>
            </w:r>
            <w:proofErr w:type="spellEnd"/>
            <w:r w:rsidRPr="00C432F4">
              <w:rPr>
                <w:rFonts w:ascii="Arial" w:hAnsi="Arial" w:cs="Arial"/>
                <w:sz w:val="20"/>
                <w:szCs w:val="20"/>
              </w:rPr>
              <w:t xml:space="preserve"> </w:t>
            </w:r>
            <w:proofErr w:type="spellStart"/>
            <w:r w:rsidRPr="00C432F4">
              <w:rPr>
                <w:rFonts w:ascii="Arial" w:hAnsi="Arial" w:cs="Arial"/>
                <w:sz w:val="20"/>
                <w:szCs w:val="20"/>
              </w:rPr>
              <w:t>Trávníčková</w:t>
            </w:r>
            <w:proofErr w:type="spellEnd"/>
            <w:r w:rsidRPr="00C432F4">
              <w:rPr>
                <w:rFonts w:ascii="Arial" w:hAnsi="Arial" w:cs="Arial"/>
                <w:sz w:val="20"/>
                <w:szCs w:val="20"/>
              </w:rPr>
              <w:t xml:space="preserve">, CSc., </w:t>
            </w:r>
            <w:proofErr w:type="spellStart"/>
            <w:r w:rsidRPr="00C432F4">
              <w:rPr>
                <w:rFonts w:ascii="Arial" w:hAnsi="Arial" w:cs="Arial"/>
                <w:sz w:val="20"/>
                <w:szCs w:val="20"/>
              </w:rPr>
              <w:t>Jiř</w:t>
            </w:r>
            <w:r w:rsidR="00E05DF0" w:rsidRPr="00C432F4">
              <w:rPr>
                <w:rFonts w:ascii="Arial" w:hAnsi="Arial" w:cs="Arial"/>
                <w:sz w:val="20"/>
                <w:szCs w:val="20"/>
              </w:rPr>
              <w:t>ina</w:t>
            </w:r>
            <w:proofErr w:type="spellEnd"/>
            <w:r w:rsidR="00E05DF0" w:rsidRPr="00C432F4">
              <w:rPr>
                <w:rFonts w:ascii="Arial" w:hAnsi="Arial" w:cs="Arial"/>
                <w:sz w:val="20"/>
                <w:szCs w:val="20"/>
              </w:rPr>
              <w:t xml:space="preserve"> </w:t>
            </w:r>
            <w:proofErr w:type="spellStart"/>
            <w:r w:rsidR="00E05DF0" w:rsidRPr="00C432F4">
              <w:rPr>
                <w:rFonts w:ascii="Arial" w:hAnsi="Arial" w:cs="Arial"/>
                <w:sz w:val="20"/>
                <w:szCs w:val="20"/>
              </w:rPr>
              <w:t>Fridrichovská</w:t>
            </w:r>
            <w:proofErr w:type="spellEnd"/>
            <w:r w:rsidR="00E05DF0" w:rsidRPr="00C432F4">
              <w:rPr>
                <w:rFonts w:ascii="Arial" w:hAnsi="Arial" w:cs="Arial"/>
                <w:sz w:val="20"/>
                <w:szCs w:val="20"/>
              </w:rPr>
              <w:t xml:space="preserve">, </w:t>
            </w:r>
            <w:proofErr w:type="spellStart"/>
            <w:r w:rsidR="00E05DF0" w:rsidRPr="00C432F4">
              <w:rPr>
                <w:rFonts w:ascii="Arial" w:hAnsi="Arial" w:cs="Arial"/>
                <w:sz w:val="20"/>
                <w:szCs w:val="20"/>
              </w:rPr>
              <w:t>prom</w:t>
            </w:r>
            <w:proofErr w:type="spellEnd"/>
            <w:r w:rsidR="00E05DF0" w:rsidRPr="00C432F4">
              <w:rPr>
                <w:rFonts w:ascii="Arial" w:hAnsi="Arial" w:cs="Arial"/>
                <w:sz w:val="20"/>
                <w:szCs w:val="20"/>
              </w:rPr>
              <w:t xml:space="preserve">. </w:t>
            </w:r>
            <w:proofErr w:type="spellStart"/>
            <w:r w:rsidR="00E05DF0" w:rsidRPr="00C432F4">
              <w:rPr>
                <w:rFonts w:ascii="Arial" w:hAnsi="Arial" w:cs="Arial"/>
                <w:sz w:val="20"/>
                <w:szCs w:val="20"/>
              </w:rPr>
              <w:t>chem</w:t>
            </w:r>
            <w:proofErr w:type="spellEnd"/>
            <w:r w:rsidR="00E05DF0" w:rsidRPr="00C432F4">
              <w:rPr>
                <w:rFonts w:ascii="Arial" w:hAnsi="Arial" w:cs="Arial"/>
                <w:sz w:val="20"/>
                <w:szCs w:val="20"/>
              </w:rPr>
              <w:t>.</w:t>
            </w:r>
            <w:r w:rsidRPr="00C432F4">
              <w:rPr>
                <w:rFonts w:ascii="Arial" w:hAnsi="Arial" w:cs="Arial"/>
                <w:sz w:val="20"/>
                <w:szCs w:val="20"/>
              </w:rPr>
              <w:t xml:space="preserve"> </w:t>
            </w:r>
          </w:p>
          <w:p w:rsidR="00E05DF0" w:rsidRPr="00C432F4" w:rsidRDefault="00E05DF0" w:rsidP="00DD79BD">
            <w:pPr>
              <w:autoSpaceDE w:val="0"/>
              <w:autoSpaceDN w:val="0"/>
              <w:adjustRightInd w:val="0"/>
              <w:spacing w:after="0" w:line="240" w:lineRule="auto"/>
              <w:rPr>
                <w:rFonts w:ascii="Arial" w:hAnsi="Arial" w:cs="Arial"/>
                <w:sz w:val="20"/>
                <w:szCs w:val="20"/>
              </w:rPr>
            </w:pPr>
          </w:p>
          <w:p w:rsidR="00E05DF0" w:rsidRPr="00C432F4" w:rsidRDefault="00E05DF0"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Plné znenie H-vyhlásení:</w:t>
            </w:r>
          </w:p>
          <w:p w:rsidR="00C432F4" w:rsidRPr="00C432F4" w:rsidRDefault="00C432F4" w:rsidP="00C432F4">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H226 Horľavá kvapalina a pary.</w:t>
            </w:r>
          </w:p>
          <w:p w:rsidR="00C432F4" w:rsidRPr="00C432F4" w:rsidRDefault="00C432F4" w:rsidP="00C432F4">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H304 Môže byť smrteľný po požití a vniknutí do dýchacích ciest.</w:t>
            </w:r>
          </w:p>
          <w:p w:rsidR="00C432F4" w:rsidRPr="00C432F4" w:rsidRDefault="00C432F4" w:rsidP="00C432F4">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H336 Môže spôsobiť ospalosť alebo závraty.</w:t>
            </w:r>
          </w:p>
          <w:p w:rsidR="003705FC" w:rsidRPr="00C432F4" w:rsidRDefault="00C432F4" w:rsidP="00C432F4">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H411 Toxický pre vodné organizmy, s dlhodobými účinkami.</w:t>
            </w:r>
          </w:p>
          <w:p w:rsidR="00C432F4" w:rsidRPr="00C432F4" w:rsidRDefault="00C432F4" w:rsidP="00C432F4">
            <w:pPr>
              <w:autoSpaceDE w:val="0"/>
              <w:autoSpaceDN w:val="0"/>
              <w:adjustRightInd w:val="0"/>
              <w:spacing w:after="0" w:line="240" w:lineRule="auto"/>
              <w:rPr>
                <w:rFonts w:ascii="Arial" w:hAnsi="Arial" w:cs="Arial"/>
                <w:sz w:val="20"/>
                <w:szCs w:val="20"/>
              </w:rPr>
            </w:pP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Údaje od výrobcu látky / zmesi, ak sú k dispozícii - údaje z registračnej dokumentácie. </w:t>
            </w: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 xml:space="preserve">Ďalšie údaje Postup klasifikácie - metóda výpočtu. </w:t>
            </w:r>
          </w:p>
          <w:p w:rsidR="00D1286E" w:rsidRPr="00C432F4" w:rsidRDefault="00D1286E" w:rsidP="00DD79BD">
            <w:pPr>
              <w:autoSpaceDE w:val="0"/>
              <w:autoSpaceDN w:val="0"/>
              <w:adjustRightInd w:val="0"/>
              <w:spacing w:after="0" w:line="240" w:lineRule="auto"/>
              <w:rPr>
                <w:rFonts w:ascii="Arial" w:hAnsi="Arial" w:cs="Arial"/>
                <w:sz w:val="20"/>
                <w:szCs w:val="20"/>
              </w:rPr>
            </w:pPr>
          </w:p>
          <w:p w:rsidR="00D1286E" w:rsidRPr="00C432F4" w:rsidRDefault="00D1286E"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C432F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C432F4" w:rsidTr="00DD79BD">
        <w:tc>
          <w:tcPr>
            <w:tcW w:w="9072" w:type="dxa"/>
            <w:shd w:val="clear" w:color="auto" w:fill="auto"/>
          </w:tcPr>
          <w:p w:rsidR="00DD79BD" w:rsidRPr="00C432F4" w:rsidRDefault="00DD79BD" w:rsidP="00DD79BD">
            <w:pPr>
              <w:autoSpaceDE w:val="0"/>
              <w:autoSpaceDN w:val="0"/>
              <w:adjustRightInd w:val="0"/>
              <w:spacing w:after="0" w:line="240" w:lineRule="auto"/>
              <w:rPr>
                <w:rFonts w:ascii="Arial" w:hAnsi="Arial" w:cs="Arial"/>
                <w:sz w:val="20"/>
                <w:szCs w:val="20"/>
              </w:rPr>
            </w:pPr>
            <w:r w:rsidRPr="00C432F4">
              <w:rPr>
                <w:rFonts w:ascii="Arial" w:hAnsi="Arial" w:cs="Arial"/>
                <w:sz w:val="20"/>
                <w:szCs w:val="20"/>
              </w:rPr>
              <w:t>Koniec karty bezpečnostných údajov</w:t>
            </w:r>
          </w:p>
        </w:tc>
      </w:tr>
    </w:tbl>
    <w:p w:rsidR="00DD79BD" w:rsidRPr="00C432F4" w:rsidRDefault="00DD79BD" w:rsidP="00DD79BD">
      <w:pPr>
        <w:spacing w:after="0"/>
        <w:rPr>
          <w:rFonts w:ascii="Arial" w:hAnsi="Arial" w:cs="Arial"/>
          <w:sz w:val="20"/>
          <w:szCs w:val="20"/>
        </w:rPr>
      </w:pPr>
    </w:p>
    <w:p w:rsidR="00DD79BD" w:rsidRPr="00C432F4" w:rsidRDefault="00DD79BD">
      <w:pPr>
        <w:rPr>
          <w:rFonts w:ascii="Arial" w:hAnsi="Arial" w:cs="Arial"/>
          <w:sz w:val="20"/>
          <w:szCs w:val="20"/>
        </w:rPr>
      </w:pPr>
    </w:p>
    <w:sectPr w:rsidR="00DD79BD" w:rsidRPr="00C432F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10" w:rsidRDefault="00201910" w:rsidP="00DD79BD">
      <w:pPr>
        <w:spacing w:after="0" w:line="240" w:lineRule="auto"/>
      </w:pPr>
      <w:r>
        <w:separator/>
      </w:r>
    </w:p>
  </w:endnote>
  <w:endnote w:type="continuationSeparator" w:id="0">
    <w:p w:rsidR="00201910" w:rsidRDefault="00201910"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61B" w:rsidRPr="00DD79BD" w:rsidRDefault="008B0EBF" w:rsidP="00DD79BD">
    <w:pPr>
      <w:pStyle w:val="Pta"/>
      <w:rPr>
        <w:rFonts w:ascii="Arial" w:hAnsi="Arial" w:cs="Arial"/>
        <w:sz w:val="20"/>
      </w:rPr>
    </w:pPr>
    <w:proofErr w:type="spellStart"/>
    <w:r w:rsidRPr="008B0EBF">
      <w:rPr>
        <w:rFonts w:ascii="Arial" w:hAnsi="Arial" w:cs="Arial"/>
      </w:rPr>
      <w:t>Cyklon</w:t>
    </w:r>
    <w:proofErr w:type="spellEnd"/>
    <w:r w:rsidRPr="008B0EBF">
      <w:rPr>
        <w:rFonts w:ascii="Arial" w:hAnsi="Arial" w:cs="Arial"/>
      </w:rPr>
      <w:t xml:space="preserve"> Strešný tmel</w:t>
    </w:r>
    <w:r w:rsidR="0076261B">
      <w:rPr>
        <w:rFonts w:ascii="Arial" w:hAnsi="Arial" w:cs="Arial"/>
        <w:sz w:val="20"/>
      </w:rPr>
      <w:tab/>
    </w:r>
    <w:r w:rsidR="0076261B">
      <w:rPr>
        <w:rFonts w:ascii="Arial" w:hAnsi="Arial" w:cs="Arial"/>
        <w:sz w:val="20"/>
      </w:rPr>
      <w:tab/>
    </w:r>
    <w:r w:rsidR="0076261B">
      <w:rPr>
        <w:rFonts w:ascii="Arial" w:hAnsi="Arial" w:cs="Arial"/>
        <w:sz w:val="20"/>
      </w:rPr>
      <w:fldChar w:fldCharType="begin"/>
    </w:r>
    <w:r w:rsidR="0076261B">
      <w:rPr>
        <w:rFonts w:ascii="Arial" w:hAnsi="Arial" w:cs="Arial"/>
        <w:sz w:val="20"/>
      </w:rPr>
      <w:instrText xml:space="preserve"> PAGE  \* MERGEFORMAT </w:instrText>
    </w:r>
    <w:r w:rsidR="0076261B">
      <w:rPr>
        <w:rFonts w:ascii="Arial" w:hAnsi="Arial" w:cs="Arial"/>
        <w:sz w:val="20"/>
      </w:rPr>
      <w:fldChar w:fldCharType="separate"/>
    </w:r>
    <w:r>
      <w:rPr>
        <w:rFonts w:ascii="Arial" w:hAnsi="Arial" w:cs="Arial"/>
        <w:noProof/>
        <w:sz w:val="20"/>
      </w:rPr>
      <w:t>10</w:t>
    </w:r>
    <w:r w:rsidR="0076261B">
      <w:rPr>
        <w:rFonts w:ascii="Arial" w:hAnsi="Arial" w:cs="Arial"/>
        <w:sz w:val="20"/>
      </w:rPr>
      <w:fldChar w:fldCharType="end"/>
    </w:r>
    <w:r w:rsidR="0076261B">
      <w:rPr>
        <w:rFonts w:ascii="Arial" w:hAnsi="Arial" w:cs="Arial"/>
        <w:sz w:val="20"/>
      </w:rPr>
      <w:t>/</w:t>
    </w:r>
    <w:r w:rsidR="0076261B">
      <w:rPr>
        <w:rFonts w:ascii="Arial" w:hAnsi="Arial" w:cs="Arial"/>
        <w:sz w:val="20"/>
      </w:rPr>
      <w:fldChar w:fldCharType="begin"/>
    </w:r>
    <w:r w:rsidR="0076261B">
      <w:rPr>
        <w:rFonts w:ascii="Arial" w:hAnsi="Arial" w:cs="Arial"/>
        <w:sz w:val="20"/>
      </w:rPr>
      <w:instrText xml:space="preserve"> NUMPAGES  \* MERGEFORMAT </w:instrText>
    </w:r>
    <w:r w:rsidR="0076261B">
      <w:rPr>
        <w:rFonts w:ascii="Arial" w:hAnsi="Arial" w:cs="Arial"/>
        <w:sz w:val="20"/>
      </w:rPr>
      <w:fldChar w:fldCharType="separate"/>
    </w:r>
    <w:r>
      <w:rPr>
        <w:rFonts w:ascii="Arial" w:hAnsi="Arial" w:cs="Arial"/>
        <w:noProof/>
        <w:sz w:val="20"/>
      </w:rPr>
      <w:t>10</w:t>
    </w:r>
    <w:r w:rsidR="0076261B">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10" w:rsidRDefault="00201910" w:rsidP="00DD79BD">
      <w:pPr>
        <w:spacing w:after="0" w:line="240" w:lineRule="auto"/>
      </w:pPr>
      <w:r>
        <w:separator/>
      </w:r>
    </w:p>
  </w:footnote>
  <w:footnote w:type="continuationSeparator" w:id="0">
    <w:p w:rsidR="00201910" w:rsidRDefault="00201910"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61B" w:rsidRDefault="0076261B" w:rsidP="003D7DE3">
    <w:pPr>
      <w:pStyle w:val="Hlavika"/>
    </w:pPr>
  </w:p>
  <w:tbl>
    <w:tblPr>
      <w:tblW w:w="9100" w:type="dxa"/>
      <w:tblInd w:w="15" w:type="dxa"/>
      <w:tblLayout w:type="fixed"/>
      <w:tblCellMar>
        <w:left w:w="70" w:type="dxa"/>
        <w:right w:w="70" w:type="dxa"/>
      </w:tblCellMar>
      <w:tblLook w:val="04A0" w:firstRow="1" w:lastRow="0" w:firstColumn="1" w:lastColumn="0" w:noHBand="0" w:noVBand="1"/>
    </w:tblPr>
    <w:tblGrid>
      <w:gridCol w:w="15"/>
      <w:gridCol w:w="2253"/>
      <w:gridCol w:w="2268"/>
      <w:gridCol w:w="2268"/>
      <w:gridCol w:w="2268"/>
      <w:gridCol w:w="15"/>
      <w:gridCol w:w="13"/>
    </w:tblGrid>
    <w:tr w:rsidR="00A6497B" w:rsidTr="00A6497B">
      <w:tc>
        <w:tcPr>
          <w:tcW w:w="9100" w:type="dxa"/>
          <w:gridSpan w:val="7"/>
          <w:hideMark/>
        </w:tcPr>
        <w:p w:rsidR="00A6497B" w:rsidRDefault="00A6497B" w:rsidP="00A6497B">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61312" behindDoc="0" locked="0" layoutInCell="1" allowOverlap="1" wp14:anchorId="3984E270" wp14:editId="39EFB8C8">
                <wp:simplePos x="0" y="0"/>
                <wp:positionH relativeFrom="column">
                  <wp:posOffset>162201</wp:posOffset>
                </wp:positionH>
                <wp:positionV relativeFrom="paragraph">
                  <wp:posOffset>95415</wp:posOffset>
                </wp:positionV>
                <wp:extent cx="1290706" cy="516835"/>
                <wp:effectExtent l="0" t="0" r="5080" b="0"/>
                <wp:wrapSquare wrapText="bothSides"/>
                <wp:docPr id="2" name="Obrázok 2"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A6497B" w:rsidRDefault="00A6497B" w:rsidP="00A6497B">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A6497B" w:rsidRDefault="00A6497B" w:rsidP="00A6497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A6497B" w:rsidRDefault="00A6497B" w:rsidP="00A6497B">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76261B" w:rsidRPr="004C5630" w:rsidTr="00A6497B">
      <w:tblPrEx>
        <w:tblLook w:val="0000" w:firstRow="0" w:lastRow="0" w:firstColumn="0" w:lastColumn="0" w:noHBand="0" w:noVBand="0"/>
      </w:tblPrEx>
      <w:trPr>
        <w:gridBefore w:val="1"/>
        <w:gridAfter w:val="1"/>
        <w:wBefore w:w="15" w:type="dxa"/>
        <w:wAfter w:w="13" w:type="dxa"/>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76261B" w:rsidRPr="0099337E" w:rsidRDefault="0099337E" w:rsidP="003D7DE3">
          <w:pPr>
            <w:spacing w:after="0"/>
            <w:jc w:val="center"/>
            <w:rPr>
              <w:rFonts w:ascii="Arial" w:hAnsi="Arial" w:cs="Arial"/>
              <w:b/>
              <w:sz w:val="20"/>
              <w:szCs w:val="20"/>
            </w:rPr>
          </w:pPr>
          <w:proofErr w:type="spellStart"/>
          <w:r w:rsidRPr="0099337E">
            <w:rPr>
              <w:rFonts w:ascii="Arial" w:hAnsi="Arial" w:cs="Arial"/>
              <w:b/>
              <w:sz w:val="20"/>
              <w:szCs w:val="20"/>
            </w:rPr>
            <w:t>Cyklon</w:t>
          </w:r>
          <w:proofErr w:type="spellEnd"/>
          <w:r w:rsidRPr="0099337E">
            <w:rPr>
              <w:rFonts w:ascii="Arial" w:hAnsi="Arial" w:cs="Arial"/>
              <w:b/>
              <w:sz w:val="20"/>
              <w:szCs w:val="20"/>
            </w:rPr>
            <w:t xml:space="preserve"> Strešný tmel</w:t>
          </w:r>
        </w:p>
      </w:tc>
    </w:tr>
    <w:tr w:rsidR="0099337E" w:rsidRPr="00955390" w:rsidTr="00A6497B">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9337E" w:rsidRPr="004C5630" w:rsidRDefault="0099337E" w:rsidP="0099337E">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337E" w:rsidRPr="004C5630" w:rsidRDefault="008B0EBF" w:rsidP="0099337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337E" w:rsidRPr="004C5630" w:rsidRDefault="0099337E" w:rsidP="0099337E">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337E" w:rsidRPr="004C5630" w:rsidRDefault="0099337E" w:rsidP="0099337E">
          <w:pPr>
            <w:autoSpaceDE w:val="0"/>
            <w:autoSpaceDN w:val="0"/>
            <w:adjustRightInd w:val="0"/>
            <w:spacing w:after="0" w:line="240" w:lineRule="auto"/>
            <w:ind w:left="90"/>
            <w:rPr>
              <w:rFonts w:ascii="Arial" w:hAnsi="Arial" w:cs="Arial"/>
              <w:sz w:val="20"/>
              <w:szCs w:val="20"/>
            </w:rPr>
          </w:pPr>
        </w:p>
      </w:tc>
    </w:tr>
    <w:tr w:rsidR="0099337E" w:rsidRPr="00955390" w:rsidTr="00A6497B">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9337E" w:rsidRPr="004C5630" w:rsidRDefault="0099337E" w:rsidP="0099337E">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r>
            <w:rPr>
              <w:rFonts w:ascii="Arial" w:hAnsi="Arial" w:cs="Arial"/>
              <w:sz w:val="20"/>
              <w:szCs w:val="20"/>
            </w:rPr>
            <w: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337E" w:rsidRPr="00955390" w:rsidRDefault="0099337E" w:rsidP="0099337E">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337E" w:rsidRPr="004C5630" w:rsidRDefault="0099337E" w:rsidP="0099337E">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337E" w:rsidRPr="00955390" w:rsidRDefault="0099337E" w:rsidP="0099337E">
          <w:pPr>
            <w:autoSpaceDE w:val="0"/>
            <w:autoSpaceDN w:val="0"/>
            <w:adjustRightInd w:val="0"/>
            <w:spacing w:after="0" w:line="240" w:lineRule="auto"/>
            <w:ind w:left="90"/>
            <w:rPr>
              <w:rFonts w:ascii="Arial" w:hAnsi="Arial" w:cs="Arial"/>
              <w:sz w:val="20"/>
              <w:szCs w:val="20"/>
            </w:rPr>
          </w:pPr>
        </w:p>
      </w:tc>
    </w:tr>
  </w:tbl>
  <w:p w:rsidR="0076261B" w:rsidRDefault="0076261B">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202CC"/>
    <w:rsid w:val="00020E46"/>
    <w:rsid w:val="000477F4"/>
    <w:rsid w:val="000C7D17"/>
    <w:rsid w:val="000D0565"/>
    <w:rsid w:val="0016514A"/>
    <w:rsid w:val="00201910"/>
    <w:rsid w:val="002133D0"/>
    <w:rsid w:val="00237796"/>
    <w:rsid w:val="00307131"/>
    <w:rsid w:val="00310718"/>
    <w:rsid w:val="0031583E"/>
    <w:rsid w:val="003236EC"/>
    <w:rsid w:val="00353E9E"/>
    <w:rsid w:val="00363D60"/>
    <w:rsid w:val="003705FC"/>
    <w:rsid w:val="003A3FED"/>
    <w:rsid w:val="003B215E"/>
    <w:rsid w:val="003D7DE3"/>
    <w:rsid w:val="003E1EE6"/>
    <w:rsid w:val="00453EDA"/>
    <w:rsid w:val="00454291"/>
    <w:rsid w:val="004C5630"/>
    <w:rsid w:val="004D4C30"/>
    <w:rsid w:val="00556B72"/>
    <w:rsid w:val="005C2EAE"/>
    <w:rsid w:val="005D3712"/>
    <w:rsid w:val="00624F76"/>
    <w:rsid w:val="00666BB9"/>
    <w:rsid w:val="00667996"/>
    <w:rsid w:val="00687871"/>
    <w:rsid w:val="006B45A8"/>
    <w:rsid w:val="006D133F"/>
    <w:rsid w:val="00715F71"/>
    <w:rsid w:val="00732A90"/>
    <w:rsid w:val="0076261B"/>
    <w:rsid w:val="00763E56"/>
    <w:rsid w:val="007F7839"/>
    <w:rsid w:val="0080446E"/>
    <w:rsid w:val="008212DD"/>
    <w:rsid w:val="00826507"/>
    <w:rsid w:val="008378A2"/>
    <w:rsid w:val="008B0EBF"/>
    <w:rsid w:val="008C6C61"/>
    <w:rsid w:val="008D02FE"/>
    <w:rsid w:val="00901ADB"/>
    <w:rsid w:val="0094207E"/>
    <w:rsid w:val="00955390"/>
    <w:rsid w:val="0099337E"/>
    <w:rsid w:val="009D2411"/>
    <w:rsid w:val="009F5493"/>
    <w:rsid w:val="00A02644"/>
    <w:rsid w:val="00A6497B"/>
    <w:rsid w:val="00AA266B"/>
    <w:rsid w:val="00AC2D66"/>
    <w:rsid w:val="00B44814"/>
    <w:rsid w:val="00B70000"/>
    <w:rsid w:val="00C103A4"/>
    <w:rsid w:val="00C432F4"/>
    <w:rsid w:val="00C7481F"/>
    <w:rsid w:val="00C7544E"/>
    <w:rsid w:val="00CE0639"/>
    <w:rsid w:val="00D12624"/>
    <w:rsid w:val="00D1286E"/>
    <w:rsid w:val="00D43DF3"/>
    <w:rsid w:val="00DB08E0"/>
    <w:rsid w:val="00DD79BD"/>
    <w:rsid w:val="00E05DF0"/>
    <w:rsid w:val="00E1359E"/>
    <w:rsid w:val="00E34867"/>
    <w:rsid w:val="00E85750"/>
    <w:rsid w:val="00E940DC"/>
    <w:rsid w:val="00EE3313"/>
    <w:rsid w:val="00EE3C77"/>
    <w:rsid w:val="00F53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901A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666BB9"/>
    <w:rPr>
      <w:b/>
      <w:bCs/>
    </w:rPr>
  </w:style>
  <w:style w:type="character" w:customStyle="1" w:styleId="Nadpis1Char">
    <w:name w:val="Nadpis 1 Char"/>
    <w:basedOn w:val="Predvolenpsmoodseku"/>
    <w:link w:val="Nadpis1"/>
    <w:uiPriority w:val="9"/>
    <w:rsid w:val="00901ADB"/>
    <w:rPr>
      <w:rFonts w:ascii="Times New Roman" w:eastAsia="Times New Roman" w:hAnsi="Times New Roman" w:cs="Times New Roman"/>
      <w:b/>
      <w:bCs/>
      <w:kern w:val="36"/>
      <w:sz w:val="48"/>
      <w:szCs w:val="48"/>
      <w:lang w:eastAsia="sk-SK"/>
    </w:rPr>
  </w:style>
  <w:style w:type="character" w:customStyle="1" w:styleId="jlqj4b">
    <w:name w:val="jlqj4b"/>
    <w:basedOn w:val="Predvolenpsmoodseku"/>
    <w:rsid w:val="0090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3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3104</Words>
  <Characters>17694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11</cp:revision>
  <dcterms:created xsi:type="dcterms:W3CDTF">2021-06-07T07:07:00Z</dcterms:created>
  <dcterms:modified xsi:type="dcterms:W3CDTF">2022-12-17T14:30:00Z</dcterms:modified>
</cp:coreProperties>
</file>