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560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020E46" w:rsidTr="00DD79BD">
        <w:tc>
          <w:tcPr>
            <w:tcW w:w="9072" w:type="dxa"/>
            <w:gridSpan w:val="3"/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AA266B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CYKLON Silikón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sanitar</w:t>
            </w:r>
            <w:proofErr w:type="spellEnd"/>
          </w:p>
        </w:tc>
      </w:tr>
      <w:tr w:rsidR="00DB08E0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20E46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UFI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20E46" w:rsidRDefault="003A3FE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DB08E0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20E46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20E46" w:rsidRDefault="00AA266B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5124210, 1, 2, 3, 4, 21, 25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1.2.</w:t>
            </w:r>
            <w:r w:rsidRPr="00020E46"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Tmel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9072" w:type="dxa"/>
            <w:gridSpan w:val="2"/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F15756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Pr="00020E4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15756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Pr="00020E4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F15756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Pr="00020E4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F15756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Pr="00020E4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F15756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Pr="00020E4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F15756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Pr="00020E4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F15756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Pr="00020E4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F15756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Pr="00020E4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F15756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Pr="00020E4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020E46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Limbová 5 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020E46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80446E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Ž</w:t>
            </w:r>
            <w:r w:rsidR="00DD79BD" w:rsidRPr="00020E46">
              <w:rPr>
                <w:rFonts w:ascii="Arial" w:hAnsi="Arial" w:cs="Arial"/>
                <w:sz w:val="20"/>
                <w:szCs w:val="20"/>
              </w:rPr>
              <w:t>iadne</w:t>
            </w:r>
          </w:p>
        </w:tc>
      </w:tr>
      <w:tr w:rsidR="0080446E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6E" w:rsidRPr="00020E46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6E" w:rsidRPr="00020E46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EUH 014 Prudko reaguje s vodou. </w:t>
            </w:r>
          </w:p>
          <w:p w:rsidR="0080446E" w:rsidRPr="00020E46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EUH 208 Obsahuje 4,5-dichlór-2-n-oktyl-4-isotiazolín-3-on. Môže vyvolať alergickú reakciu. </w:t>
            </w:r>
          </w:p>
          <w:p w:rsidR="0080446E" w:rsidRPr="00020E46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EUH 210 Na požiadanie možno poskytnúť kartu bezpečnostných údajov.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875"/>
      </w:tblGrid>
      <w:tr w:rsidR="00DD79BD" w:rsidRPr="00020E46" w:rsidTr="00DD756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Zmes neobsahuje látky, ktoré spĺňajú kritériá pre látky PBT alebo vPvB v súlade s prílohou XIII, nariadenie (ES) č. 1907/2006 (REACH) v platnom znení.</w:t>
            </w:r>
          </w:p>
        </w:tc>
      </w:tr>
      <w:tr w:rsidR="00DD79BD" w:rsidRPr="00020E46" w:rsidTr="00DD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2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3: Zloženie/informácie o zložkách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3.1. Látky</w:t>
            </w:r>
            <w:r w:rsidR="005D3712" w:rsidRPr="00020E46">
              <w:rPr>
                <w:rFonts w:ascii="Arial" w:hAnsi="Arial" w:cs="Arial"/>
                <w:sz w:val="20"/>
                <w:szCs w:val="20"/>
              </w:rPr>
              <w:t>: netýka sa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276"/>
        <w:gridCol w:w="1134"/>
        <w:gridCol w:w="1559"/>
        <w:gridCol w:w="1134"/>
      </w:tblGrid>
      <w:tr w:rsidR="00DD79BD" w:rsidRPr="00020E46" w:rsidTr="00DD79BD">
        <w:tc>
          <w:tcPr>
            <w:tcW w:w="9072" w:type="dxa"/>
            <w:gridSpan w:val="6"/>
            <w:shd w:val="clear" w:color="auto" w:fill="auto"/>
          </w:tcPr>
          <w:p w:rsidR="00DD79BD" w:rsidRPr="00020E46" w:rsidRDefault="00DD79BD" w:rsidP="0080446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3.2. Zmesi</w:t>
            </w:r>
            <w:r w:rsidR="0080446E" w:rsidRPr="00020E46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80446E" w:rsidRPr="00020E46">
              <w:t>polydimetylsiloxán</w:t>
            </w:r>
            <w:proofErr w:type="spellEnd"/>
            <w:r w:rsidR="0080446E" w:rsidRPr="00020E46">
              <w:t xml:space="preserve"> + plnivo + pomocné látky + </w:t>
            </w:r>
            <w:proofErr w:type="spellStart"/>
            <w:r w:rsidR="0080446E" w:rsidRPr="00020E46">
              <w:t>acetoxysilanové</w:t>
            </w:r>
            <w:proofErr w:type="spellEnd"/>
            <w:r w:rsidR="0080446E" w:rsidRPr="00020E46">
              <w:t xml:space="preserve"> </w:t>
            </w:r>
            <w:proofErr w:type="spellStart"/>
            <w:r w:rsidR="0080446E" w:rsidRPr="00020E46">
              <w:t>sieťovacie</w:t>
            </w:r>
            <w:proofErr w:type="spellEnd"/>
            <w:r w:rsidR="0080446E" w:rsidRPr="00020E46">
              <w:t xml:space="preserve"> činidlo</w:t>
            </w:r>
          </w:p>
        </w:tc>
      </w:tr>
      <w:tr w:rsidR="00AA266B" w:rsidRPr="00020E46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AA266B" w:rsidRPr="00020E46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E05DF0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destiláty (ropné), </w:t>
            </w:r>
            <w:proofErr w:type="spellStart"/>
            <w:r w:rsidRPr="00020E46">
              <w:rPr>
                <w:rFonts w:ascii="Arial" w:hAnsi="Arial" w:cs="Arial"/>
                <w:sz w:val="17"/>
                <w:szCs w:val="17"/>
              </w:rPr>
              <w:t>hydrogenované</w:t>
            </w:r>
            <w:proofErr w:type="spellEnd"/>
            <w:r w:rsidRPr="00020E46">
              <w:rPr>
                <w:rFonts w:ascii="Arial" w:hAnsi="Arial" w:cs="Arial"/>
                <w:sz w:val="17"/>
                <w:szCs w:val="17"/>
              </w:rPr>
              <w:t>, stredné frakcie;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64742-46-7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265-148-2 </w:t>
            </w:r>
          </w:p>
          <w:p w:rsidR="00AA266B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01-2119489867-12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Carc 1B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C7481F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Poznámka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H350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Dgr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(0 - &lt;30) %</w:t>
            </w:r>
          </w:p>
        </w:tc>
      </w:tr>
      <w:tr w:rsidR="00AA266B" w:rsidRPr="00020E46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E05DF0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20E46">
              <w:rPr>
                <w:rFonts w:ascii="Arial" w:hAnsi="Arial" w:cs="Arial"/>
                <w:sz w:val="17"/>
                <w:szCs w:val="17"/>
              </w:rPr>
              <w:t>triacetoxy</w:t>
            </w:r>
            <w:proofErr w:type="spellEnd"/>
            <w:r w:rsidRPr="00020E46">
              <w:rPr>
                <w:rFonts w:ascii="Arial" w:hAnsi="Arial" w:cs="Arial"/>
                <w:sz w:val="17"/>
                <w:szCs w:val="17"/>
              </w:rPr>
              <w:t>(etyl)</w:t>
            </w:r>
            <w:proofErr w:type="spellStart"/>
            <w:r w:rsidRPr="00020E46">
              <w:rPr>
                <w:rFonts w:ascii="Arial" w:hAnsi="Arial" w:cs="Arial"/>
                <w:sz w:val="17"/>
                <w:szCs w:val="17"/>
              </w:rPr>
              <w:t>silán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17689-77-9 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241-677-4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01-2119881778-15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Acute Tox. 4, 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Skin Corr. 1B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Eye Dam.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H302 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H314 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H318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Dgr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&lt; 2 %</w:t>
            </w:r>
          </w:p>
        </w:tc>
      </w:tr>
      <w:tr w:rsidR="00AA266B" w:rsidRPr="00020E46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20E46">
              <w:rPr>
                <w:rFonts w:ascii="Arial" w:hAnsi="Arial" w:cs="Arial"/>
                <w:sz w:val="17"/>
                <w:szCs w:val="17"/>
              </w:rPr>
              <w:t>Oligomérny</w:t>
            </w:r>
            <w:proofErr w:type="spellEnd"/>
            <w:r w:rsidRPr="00020E46">
              <w:rPr>
                <w:rFonts w:ascii="Arial" w:hAnsi="Arial" w:cs="Arial"/>
                <w:sz w:val="17"/>
                <w:szCs w:val="17"/>
              </w:rPr>
              <w:t xml:space="preserve"> etyl- a </w:t>
            </w:r>
            <w:proofErr w:type="spellStart"/>
            <w:r w:rsidRPr="00020E46">
              <w:rPr>
                <w:rFonts w:ascii="Arial" w:hAnsi="Arial" w:cs="Arial"/>
                <w:sz w:val="17"/>
                <w:szCs w:val="17"/>
              </w:rPr>
              <w:t>metylacetoxysilany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Neuvádza 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Skin Corr. 1B </w:t>
            </w:r>
          </w:p>
          <w:p w:rsidR="00AA266B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Eye Dam.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 xml:space="preserve">H314 </w:t>
            </w:r>
          </w:p>
          <w:p w:rsidR="00AA266B" w:rsidRPr="00020E46" w:rsidRDefault="00C7481F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H318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Dgr</w:t>
            </w:r>
          </w:p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66B" w:rsidRPr="00020E46" w:rsidRDefault="00AA266B" w:rsidP="00AA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20E46">
              <w:rPr>
                <w:rFonts w:ascii="Arial" w:hAnsi="Arial" w:cs="Arial"/>
                <w:sz w:val="17"/>
                <w:szCs w:val="17"/>
              </w:rPr>
              <w:t>&lt; 2 %</w:t>
            </w:r>
          </w:p>
        </w:tc>
      </w:tr>
      <w:tr w:rsidR="00C7481F" w:rsidRPr="00020E46" w:rsidTr="00F157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Poznámky </w:t>
            </w:r>
          </w:p>
          <w:p w:rsidR="00C7481F" w:rsidRPr="00020E46" w:rsidRDefault="00C7481F" w:rsidP="00C7481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Poznámka N: Látka nemusí byť klasifikovaná ako karcinogénna, ak je známy celý postup rafinácie a možno preukázať, že látka, z ktorej je vyrobená, nie je karcinogénna. Táto poznámka sa vzťahuje len na určité komplexné látky vyrobené z ropy a uvedené v časti 3.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9072" w:type="dxa"/>
            <w:gridSpan w:val="2"/>
            <w:shd w:val="clear" w:color="auto" w:fill="auto"/>
          </w:tcPr>
          <w:p w:rsidR="00DD79BD" w:rsidRPr="00020E46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Plné znenie H-výstražných upozornení je v oddiele 16.</w:t>
            </w:r>
            <w:r w:rsidRPr="00020E46">
              <w:t xml:space="preserve"> 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8378A2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020E46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V prípade akýchkoľvek pochybností konzultujte s lekárom. Ukážte túto kartu bezpečnostných údajov. </w:t>
            </w:r>
            <w:r w:rsidR="008378A2" w:rsidRPr="00020E46">
              <w:rPr>
                <w:rFonts w:ascii="Arial" w:hAnsi="Arial" w:cs="Arial"/>
                <w:sz w:val="20"/>
                <w:szCs w:val="20"/>
              </w:rPr>
              <w:t xml:space="preserve">Dbajte na vlastnú bezpečnosť. 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8378A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Ihneď prerušte expozíciu, dopravte zasiahnutú osobu na čerstvý vzduch.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8378A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Zoblečte znečistený odev. </w:t>
            </w:r>
            <w:r w:rsidR="00DD79BD" w:rsidRPr="00020E46">
              <w:rPr>
                <w:rFonts w:ascii="Arial" w:hAnsi="Arial" w:cs="Arial"/>
                <w:sz w:val="20"/>
                <w:szCs w:val="20"/>
              </w:rPr>
              <w:t xml:space="preserve">Umyť vodou a mydlom. 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020E46">
              <w:rPr>
                <w:rFonts w:ascii="Arial" w:hAnsi="Arial" w:cs="Arial"/>
                <w:sz w:val="20"/>
                <w:szCs w:val="20"/>
              </w:rPr>
              <w:t> </w:t>
            </w:r>
            <w:r w:rsidRPr="00020E46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Vypláchnite ústa čistou vodou. V prípade ťažkostí vyhľadajte lekára. </w:t>
            </w:r>
          </w:p>
        </w:tc>
      </w:tr>
      <w:tr w:rsidR="00DD79BD" w:rsidRPr="00020E46" w:rsidTr="00DD79B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020E46" w:rsidTr="00AA266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Pri vdýchnutí: Neočakávajú sa. </w:t>
            </w:r>
          </w:p>
          <w:p w:rsidR="002133D0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Pri kontakte s pokožkou: Neočakávajú sa. </w:t>
            </w:r>
          </w:p>
          <w:p w:rsidR="002133D0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 zasiahnutí očí: Neočakávajú sa. </w:t>
            </w:r>
          </w:p>
          <w:p w:rsidR="000477F4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 požití: Neočakávajú sa. </w:t>
            </w:r>
          </w:p>
        </w:tc>
      </w:tr>
      <w:tr w:rsidR="000477F4" w:rsidRPr="00020E46" w:rsidTr="00AA266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020E46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lastRenderedPageBreak/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020E46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9254BF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254BF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020E46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Hasiace prostriedky prispôsobte okoliu požiaru. 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 nebezpečných rozkladných (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) produktov môže spôsobiť vážne poškodenie zdravia. </w:t>
            </w:r>
          </w:p>
        </w:tc>
      </w:tr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020E46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Postupujte podľa pokynov, obsiahnutých v oddieloch 7 a 8.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020E46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Používajte osobné ochranné pracovné prostriedky podľa oddielu 8. Dbajte na platné právne predpisy o bezpečnosti a ochrane zdravia.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2133D0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DD79BD" w:rsidRPr="00020E46" w:rsidRDefault="002133D0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Obsah 310 ml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020E46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020E46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8.2.</w:t>
            </w:r>
            <w:r w:rsidRPr="00020E46">
              <w:t xml:space="preserve">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020E46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CE0639" w:rsidRPr="00020E46">
              <w:rPr>
                <w:rFonts w:ascii="Arial" w:hAnsi="Arial" w:cs="Arial"/>
                <w:sz w:val="20"/>
                <w:szCs w:val="20"/>
              </w:rPr>
              <w:t xml:space="preserve">Pokiaľ nie je možné zamedziť inhalačnej expozícii vyššej, ako je limit expozície pre pracovné prostredie, je nutné používať zodpovedajúcu ochranu dýchacích </w:t>
            </w:r>
            <w:r w:rsidR="00CE0639" w:rsidRPr="00020E46">
              <w:rPr>
                <w:rFonts w:ascii="Arial" w:hAnsi="Arial" w:cs="Arial"/>
                <w:sz w:val="20"/>
                <w:szCs w:val="20"/>
              </w:rPr>
              <w:lastRenderedPageBreak/>
              <w:t xml:space="preserve">ciest. Vhodný dýchací prístroj: Respirátor s </w:t>
            </w:r>
            <w:proofErr w:type="spellStart"/>
            <w:r w:rsidR="00CE0639" w:rsidRPr="00020E46">
              <w:rPr>
                <w:rFonts w:ascii="Arial" w:hAnsi="Arial" w:cs="Arial"/>
                <w:sz w:val="20"/>
                <w:szCs w:val="20"/>
              </w:rPr>
              <w:t>celotvárovou</w:t>
            </w:r>
            <w:proofErr w:type="spellEnd"/>
            <w:r w:rsidR="00CE0639" w:rsidRPr="00020E46">
              <w:rPr>
                <w:rFonts w:ascii="Arial" w:hAnsi="Arial" w:cs="Arial"/>
                <w:sz w:val="20"/>
                <w:szCs w:val="20"/>
              </w:rPr>
              <w:t xml:space="preserve"> maskou s filtrom podľa schválených štandardov, ako je EN 136. Odporúčaný typ filtru: Plynový filter typu ABEK (niektoré anorganické, organické a kyslé plyny a pary; amoniak/</w:t>
            </w:r>
            <w:proofErr w:type="spellStart"/>
            <w:r w:rsidR="00CE0639" w:rsidRPr="00020E46">
              <w:rPr>
                <w:rFonts w:ascii="Arial" w:hAnsi="Arial" w:cs="Arial"/>
                <w:sz w:val="20"/>
                <w:szCs w:val="20"/>
              </w:rPr>
              <w:t>amíny</w:t>
            </w:r>
            <w:proofErr w:type="spellEnd"/>
            <w:r w:rsidR="00CE0639" w:rsidRPr="00020E46">
              <w:rPr>
                <w:rFonts w:ascii="Arial" w:hAnsi="Arial" w:cs="Arial"/>
                <w:sz w:val="20"/>
                <w:szCs w:val="20"/>
              </w:rPr>
              <w:t>) podľa schválených štandardov, ako je EN 14387. Musia byť dodržované časové limity používania respirátora a informácie poskytnuté výrobcom.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CE0639" w:rsidRPr="00020E46">
              <w:rPr>
                <w:rFonts w:ascii="Arial" w:hAnsi="Arial" w:cs="Arial"/>
                <w:sz w:val="20"/>
                <w:szCs w:val="20"/>
              </w:rPr>
              <w:t>Tesne priliehajúce ochranné okuliare podľa EN 166.</w:t>
            </w:r>
          </w:p>
          <w:p w:rsidR="00CE0639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Ochrana rúk: </w:t>
            </w:r>
            <w:r w:rsidR="00CE0639" w:rsidRPr="00020E46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 Odporúčané typy rukavíc: Ochranné rukavice z </w:t>
            </w:r>
            <w:proofErr w:type="spellStart"/>
            <w:r w:rsidR="00CE0639" w:rsidRPr="00020E46">
              <w:rPr>
                <w:rFonts w:ascii="Arial" w:hAnsi="Arial" w:cs="Arial"/>
                <w:sz w:val="20"/>
                <w:szCs w:val="20"/>
              </w:rPr>
              <w:t>butylkaučuku</w:t>
            </w:r>
            <w:proofErr w:type="spellEnd"/>
            <w:r w:rsidR="00CE0639" w:rsidRPr="00020E46">
              <w:rPr>
                <w:rFonts w:ascii="Arial" w:hAnsi="Arial" w:cs="Arial"/>
                <w:sz w:val="20"/>
                <w:szCs w:val="20"/>
              </w:rPr>
              <w:t xml:space="preserve">: Hrúbka materiálu: &gt; 0,3 mm doba penetrácie: &gt; 480 min </w:t>
            </w:r>
          </w:p>
          <w:p w:rsidR="00CE0639" w:rsidRPr="00020E46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Ochranné rukavice z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nitrilového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kaučuku: Hrúbka materiálu: &gt; 0,1 mm doba penetrácie: (60 – 120) min </w:t>
            </w:r>
          </w:p>
          <w:p w:rsidR="00DD79BD" w:rsidRPr="00020E46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Dodržiavajte pokyny dodávateľa rukavíc týkajúce sa priepustnosti a doby prieniku. Berte do úvahy tiež špecifické miestne podmienky, za ktorých je produkt používaný, ako je nebezpečenstvo rezania, abrázia a dlhá doba styku. Upozorňujeme, že pri každodennom použití môže byť vzhľadom k vonkajším vplyvom (ako je napr. teplota) životnosť rukavíc odolných proti chemikáliám podstatne kratšia, ako zmeraná doba odolnosti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2133D0" w:rsidRPr="00020E46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2133D0" w:rsidRPr="00020E46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020E46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Pasta pri 20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spacing w:after="0"/>
            </w:pPr>
          </w:p>
        </w:tc>
      </w:tr>
      <w:tr w:rsidR="000477F4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Transparentná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spacing w:after="0"/>
            </w:pPr>
          </w:p>
        </w:tc>
      </w:tr>
      <w:tr w:rsidR="000477F4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štipľavý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400</w:t>
            </w:r>
            <w:r w:rsidR="00453EDA"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spacing w:after="0"/>
            </w:pPr>
          </w:p>
        </w:tc>
      </w:tr>
      <w:tr w:rsidR="000477F4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s vodou miešateľný</w:t>
            </w:r>
            <w:r w:rsidR="000477F4"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lastRenderedPageBreak/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0,98 pri 23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020E46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020E46">
              <w:rPr>
                <w:rFonts w:ascii="Arial" w:hAnsi="Arial" w:cs="Arial"/>
                <w:sz w:val="20"/>
                <w:szCs w:val="20"/>
              </w:rPr>
              <w:t>ie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020E46">
              <w:rPr>
                <w:rFonts w:ascii="Arial" w:hAnsi="Arial" w:cs="Arial"/>
                <w:sz w:val="20"/>
                <w:szCs w:val="20"/>
              </w:rPr>
              <w:t>sú známe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Pri normálnom spôsobe použitia je produkt stabilný, k rozkladu nedochádza. Chráňte pred plameňmi, iskrami, prehriatím a pred mrazom.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9072" w:type="dxa"/>
            <w:gridSpan w:val="2"/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020E46">
              <w:rPr>
                <w:rFonts w:ascii="Arial" w:hAnsi="Arial" w:cs="Arial"/>
                <w:sz w:val="20"/>
                <w:szCs w:val="20"/>
              </w:rPr>
              <w:t>I</w:t>
            </w:r>
            <w:r w:rsidR="00F537CC" w:rsidRPr="00020E46">
              <w:t>nformácie o triedach nebezpečnosti vymedzených v nariadení (ES) č. 1272/2008</w:t>
            </w:r>
          </w:p>
        </w:tc>
      </w:tr>
      <w:tr w:rsidR="00DD79BD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020E46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t xml:space="preserve">Aspiračná </w:t>
            </w:r>
            <w:r w:rsidRPr="00020E46">
              <w:rPr>
                <w:rFonts w:ascii="Arial" w:hAnsi="Arial" w:cs="Arial"/>
                <w:sz w:val="20"/>
                <w:szCs w:val="20"/>
              </w:rPr>
              <w:t>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F537CC" w:rsidRPr="00020E46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020E46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Default="00DD79BD" w:rsidP="00DD79BD">
      <w:pPr>
        <w:spacing w:after="0"/>
        <w:rPr>
          <w:sz w:val="20"/>
        </w:rPr>
      </w:pPr>
    </w:p>
    <w:p w:rsidR="00DD7560" w:rsidRDefault="00DD7560" w:rsidP="00DD79BD">
      <w:pPr>
        <w:spacing w:after="0"/>
        <w:rPr>
          <w:sz w:val="20"/>
        </w:rPr>
      </w:pPr>
    </w:p>
    <w:p w:rsidR="00DD7560" w:rsidRPr="00020E46" w:rsidRDefault="00DD7560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Údaje pre zmes nie sú k dispozícii.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12.2. Perzistencia a 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Údaj nie je k dispozícii.</w:t>
            </w:r>
          </w:p>
        </w:tc>
      </w:tr>
      <w:tr w:rsidR="00453EDA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020E46">
              <w:rPr>
                <w:rFonts w:ascii="Arial" w:hAnsi="Arial" w:cs="Arial"/>
                <w:sz w:val="20"/>
                <w:szCs w:val="20"/>
              </w:rPr>
              <w:t> </w:t>
            </w:r>
            <w:r w:rsidRPr="00020E46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F15756" w:rsidRPr="007F0B8C" w:rsidTr="00F15756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Pr="007F0B8C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 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56" w:rsidRPr="00A7318E" w:rsidRDefault="00F15756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020E46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F15756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12.</w:t>
            </w:r>
            <w:r w:rsidR="00F15756">
              <w:rPr>
                <w:rFonts w:ascii="Arial" w:hAnsi="Arial" w:cs="Arial"/>
                <w:sz w:val="20"/>
                <w:szCs w:val="20"/>
              </w:rPr>
              <w:t>7</w:t>
            </w:r>
            <w:r w:rsidRPr="00020E46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1286E" w:rsidP="00DD79BD">
            <w:pPr>
              <w:spacing w:after="0"/>
            </w:pPr>
            <w:r w:rsidRPr="00020E46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020E46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020E46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D1286E" w:rsidRPr="00020E46" w:rsidRDefault="00CE0639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16 03 05 organické odpady obsahujúce nebezpečné látky</w:t>
            </w:r>
            <w:r w:rsidR="00D1286E"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D79BD" w:rsidRPr="00020E46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Obal: </w:t>
            </w:r>
            <w:r w:rsidR="0080446E" w:rsidRPr="00020E46">
              <w:rPr>
                <w:rFonts w:ascii="Arial" w:hAnsi="Arial" w:cs="Arial"/>
                <w:sz w:val="20"/>
                <w:szCs w:val="20"/>
              </w:rPr>
              <w:t>15 01 10 obaly obsahujúce zvyšky nebezpečných látok alebo kontaminované nebezpečnými látkam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spacing w:after="0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E46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E46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20E46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lastRenderedPageBreak/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020E46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020E46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20E46" w:rsidRDefault="000477F4" w:rsidP="00DD79BD">
            <w:pPr>
              <w:spacing w:after="0"/>
            </w:pPr>
            <w:r w:rsidRPr="00020E46">
              <w:t>Nebolo vykonané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FFFF00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</w:pPr>
            <w:r w:rsidRPr="00020E46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auto"/>
          </w:tcPr>
          <w:p w:rsidR="002C7B56" w:rsidRDefault="002C7B56" w:rsidP="002C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2C7B56" w:rsidRDefault="00F15756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EC</w:t>
            </w:r>
            <w:r w:rsidRPr="00020E46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>
              <w:rPr>
                <w:rFonts w:ascii="Arial" w:hAnsi="Arial" w:cs="Arial"/>
                <w:sz w:val="20"/>
                <w:szCs w:val="20"/>
              </w:rPr>
              <w:t>o</w:t>
            </w:r>
            <w:r w:rsidRPr="00020E46">
              <w:rPr>
                <w:rFonts w:ascii="Arial" w:hAnsi="Arial" w:cs="Arial"/>
                <w:sz w:val="20"/>
                <w:szCs w:val="20"/>
              </w:rPr>
              <w:t>k na z</w:t>
            </w:r>
            <w:r w:rsidR="00020E46">
              <w:rPr>
                <w:rFonts w:ascii="Arial" w:hAnsi="Arial" w:cs="Arial"/>
                <w:sz w:val="20"/>
                <w:szCs w:val="20"/>
              </w:rPr>
              <w:t>ozname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IC</w:t>
            </w:r>
            <w:r w:rsidRPr="00020E46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lastRenderedPageBreak/>
              <w:t>LC</w:t>
            </w:r>
            <w:r w:rsidRPr="00020E46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LD</w:t>
            </w:r>
            <w:r w:rsidRPr="00020E46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020E46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020E46">
              <w:rPr>
                <w:rFonts w:ascii="Arial" w:hAnsi="Arial" w:cs="Arial"/>
                <w:sz w:val="20"/>
                <w:szCs w:val="20"/>
              </w:rPr>
              <w:t>: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Zásady pro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poskytování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první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pomoci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při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expozici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chemickým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látkám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doc. MUDr. Daniela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Pelclová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Fuchs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CSc., MUDr. Miroslava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Hornychová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Zdeňka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Trávníčková</w:t>
            </w:r>
            <w:proofErr w:type="spellEnd"/>
            <w:r w:rsidRPr="00020E46">
              <w:rPr>
                <w:rFonts w:ascii="Arial" w:hAnsi="Arial" w:cs="Arial"/>
                <w:sz w:val="20"/>
                <w:szCs w:val="20"/>
              </w:rPr>
              <w:t xml:space="preserve">, CSc., </w:t>
            </w:r>
            <w:proofErr w:type="spellStart"/>
            <w:r w:rsidRPr="00020E46">
              <w:rPr>
                <w:rFonts w:ascii="Arial" w:hAnsi="Arial" w:cs="Arial"/>
                <w:sz w:val="20"/>
                <w:szCs w:val="20"/>
              </w:rPr>
              <w:t>Jiř</w:t>
            </w:r>
            <w:r w:rsidR="00E05DF0" w:rsidRPr="00020E46">
              <w:rPr>
                <w:rFonts w:ascii="Arial" w:hAnsi="Arial" w:cs="Arial"/>
                <w:sz w:val="20"/>
                <w:szCs w:val="20"/>
              </w:rPr>
              <w:t>ina</w:t>
            </w:r>
            <w:proofErr w:type="spellEnd"/>
            <w:r w:rsidR="00E05DF0"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DF0" w:rsidRPr="00020E46">
              <w:rPr>
                <w:rFonts w:ascii="Arial" w:hAnsi="Arial" w:cs="Arial"/>
                <w:sz w:val="20"/>
                <w:szCs w:val="20"/>
              </w:rPr>
              <w:t>Fridrichovská</w:t>
            </w:r>
            <w:proofErr w:type="spellEnd"/>
            <w:r w:rsidR="00E05DF0" w:rsidRPr="00020E4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5DF0" w:rsidRPr="00020E46">
              <w:rPr>
                <w:rFonts w:ascii="Arial" w:hAnsi="Arial" w:cs="Arial"/>
                <w:sz w:val="20"/>
                <w:szCs w:val="20"/>
              </w:rPr>
              <w:t>prom</w:t>
            </w:r>
            <w:proofErr w:type="spellEnd"/>
            <w:r w:rsidR="00E05DF0" w:rsidRPr="00020E4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5DF0" w:rsidRPr="00020E46">
              <w:rPr>
                <w:rFonts w:ascii="Arial" w:hAnsi="Arial" w:cs="Arial"/>
                <w:sz w:val="20"/>
                <w:szCs w:val="20"/>
              </w:rPr>
              <w:t>chem</w:t>
            </w:r>
            <w:proofErr w:type="spellEnd"/>
            <w:r w:rsidR="00E05DF0" w:rsidRPr="00020E46">
              <w:rPr>
                <w:rFonts w:ascii="Arial" w:hAnsi="Arial" w:cs="Arial"/>
                <w:sz w:val="20"/>
                <w:szCs w:val="20"/>
              </w:rPr>
              <w:t>.</w:t>
            </w:r>
            <w:r w:rsidRPr="00020E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020E46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020E46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E05DF0" w:rsidRPr="00020E46" w:rsidRDefault="00E05DF0" w:rsidP="00E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H302 Škodlivý po požití.</w:t>
            </w:r>
          </w:p>
          <w:p w:rsidR="00E05DF0" w:rsidRPr="00020E46" w:rsidRDefault="00E05DF0" w:rsidP="00E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H314 Spôsobuje vážne poleptanie kože a poškodenie očí.</w:t>
            </w:r>
          </w:p>
          <w:p w:rsidR="00E05DF0" w:rsidRPr="00020E46" w:rsidRDefault="00E05DF0" w:rsidP="00E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E05DF0" w:rsidRPr="00020E46" w:rsidRDefault="00E05DF0" w:rsidP="00E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H350 Môže spôsobiť rakovinu &lt;uveďte spôsob expozície, ak sa presvedčivo preukáže, že iné spôsoby expozície nevyvolávajú nebezpečenstvo&gt;.</w:t>
            </w:r>
          </w:p>
          <w:p w:rsidR="00E05DF0" w:rsidRPr="00020E46" w:rsidRDefault="00E05DF0" w:rsidP="00E05D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020E46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20E46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20E46" w:rsidTr="00DD79BD">
        <w:tc>
          <w:tcPr>
            <w:tcW w:w="9072" w:type="dxa"/>
            <w:shd w:val="clear" w:color="auto" w:fill="auto"/>
          </w:tcPr>
          <w:p w:rsidR="00DD79BD" w:rsidRPr="00020E46" w:rsidRDefault="00DD79BD" w:rsidP="00DD79BD">
            <w:pPr>
              <w:autoSpaceDE w:val="0"/>
              <w:autoSpaceDN w:val="0"/>
              <w:adjustRightInd w:val="0"/>
              <w:spacing w:after="0" w:line="240" w:lineRule="auto"/>
            </w:pPr>
            <w:r w:rsidRPr="00020E46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020E46" w:rsidRDefault="00DD79BD" w:rsidP="00DD79BD">
      <w:pPr>
        <w:spacing w:after="0"/>
        <w:rPr>
          <w:sz w:val="20"/>
        </w:rPr>
      </w:pPr>
    </w:p>
    <w:p w:rsidR="00DD79BD" w:rsidRPr="00020E46" w:rsidRDefault="00DD79BD"/>
    <w:sectPr w:rsidR="00DD79BD" w:rsidRPr="00020E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4C" w:rsidRDefault="00F0364C" w:rsidP="00DD79BD">
      <w:pPr>
        <w:spacing w:after="0" w:line="240" w:lineRule="auto"/>
      </w:pPr>
      <w:r>
        <w:separator/>
      </w:r>
    </w:p>
  </w:endnote>
  <w:endnote w:type="continuationSeparator" w:id="0">
    <w:p w:rsidR="00F0364C" w:rsidRDefault="00F0364C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756" w:rsidRPr="00DD79BD" w:rsidRDefault="00F15756" w:rsidP="00DD79BD">
    <w:pPr>
      <w:pStyle w:val="Pt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  <w:r>
      <w:t xml:space="preserve">CYKLON Silikón </w:t>
    </w:r>
    <w:proofErr w:type="spellStart"/>
    <w:r>
      <w:t>sanitar</w:t>
    </w:r>
    <w:proofErr w:type="spellEnd"/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104E2A">
      <w:rPr>
        <w:rFonts w:ascii="Arial" w:hAnsi="Arial" w:cs="Arial"/>
        <w:noProof/>
        <w:sz w:val="20"/>
      </w:rPr>
      <w:t>7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104E2A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4C" w:rsidRDefault="00F0364C" w:rsidP="00DD79BD">
      <w:pPr>
        <w:spacing w:after="0" w:line="240" w:lineRule="auto"/>
      </w:pPr>
      <w:r>
        <w:separator/>
      </w:r>
    </w:p>
  </w:footnote>
  <w:footnote w:type="continuationSeparator" w:id="0">
    <w:p w:rsidR="00F0364C" w:rsidRDefault="00F0364C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756" w:rsidRDefault="00F15756" w:rsidP="00113707">
    <w:pPr>
      <w:pStyle w:val="Hlavika"/>
    </w:pPr>
  </w:p>
  <w:tbl>
    <w:tblPr>
      <w:tblW w:w="909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"/>
      <w:gridCol w:w="2253"/>
      <w:gridCol w:w="2268"/>
      <w:gridCol w:w="2268"/>
      <w:gridCol w:w="2268"/>
      <w:gridCol w:w="18"/>
    </w:tblGrid>
    <w:tr w:rsidR="00F15756" w:rsidTr="00DD7560">
      <w:trPr>
        <w:gridBefore w:val="1"/>
        <w:wBefore w:w="15" w:type="dxa"/>
      </w:trPr>
      <w:tc>
        <w:tcPr>
          <w:tcW w:w="9075" w:type="dxa"/>
          <w:gridSpan w:val="5"/>
          <w:hideMark/>
        </w:tcPr>
        <w:p w:rsidR="00F15756" w:rsidRDefault="00F15756" w:rsidP="005354E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95250</wp:posOffset>
                </wp:positionV>
                <wp:extent cx="1290955" cy="516890"/>
                <wp:effectExtent l="0" t="0" r="4445" b="0"/>
                <wp:wrapSquare wrapText="bothSides"/>
                <wp:docPr id="2" name="Obrázok 2" descr="cyklon logo 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cyklon logo i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955" cy="5168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5756" w:rsidRDefault="00F15756" w:rsidP="005354E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F15756" w:rsidRDefault="00F15756" w:rsidP="005354E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F15756" w:rsidRDefault="00F15756" w:rsidP="005354E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F15756" w:rsidTr="00DD7560">
      <w:trPr>
        <w:gridBefore w:val="1"/>
        <w:wBefore w:w="15" w:type="dxa"/>
      </w:trPr>
      <w:tc>
        <w:tcPr>
          <w:tcW w:w="907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5756" w:rsidRPr="00DD7560" w:rsidRDefault="00F15756" w:rsidP="0011370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D7560">
            <w:rPr>
              <w:rFonts w:ascii="Arial" w:hAnsi="Arial" w:cs="Arial"/>
              <w:b/>
              <w:sz w:val="20"/>
              <w:szCs w:val="20"/>
            </w:rPr>
            <w:t xml:space="preserve">CYKLON Silikón </w:t>
          </w:r>
          <w:proofErr w:type="spellStart"/>
          <w:r w:rsidRPr="00DD7560">
            <w:rPr>
              <w:rFonts w:ascii="Arial" w:hAnsi="Arial" w:cs="Arial"/>
              <w:b/>
              <w:sz w:val="20"/>
              <w:szCs w:val="20"/>
            </w:rPr>
            <w:t>sanitar</w:t>
          </w:r>
          <w:proofErr w:type="spellEnd"/>
        </w:p>
      </w:tc>
    </w:tr>
    <w:tr w:rsidR="00F15756" w:rsidRPr="002C7B56" w:rsidTr="00DD7560">
      <w:tblPrEx>
        <w:tblLook w:val="0000" w:firstRow="0" w:lastRow="0" w:firstColumn="0" w:lastColumn="0" w:noHBand="0" w:noVBand="0"/>
      </w:tblPrEx>
      <w:trPr>
        <w:gridAfter w:val="1"/>
        <w:wAfter w:w="18" w:type="dxa"/>
      </w:trPr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5756" w:rsidRPr="002C7B56" w:rsidRDefault="00F15756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020E46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5756" w:rsidRPr="002C7B56" w:rsidRDefault="00F15756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5756" w:rsidRPr="002C7B56" w:rsidRDefault="00F15756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020E46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5756" w:rsidRPr="002C7B56" w:rsidRDefault="00F15756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  <w:tr w:rsidR="00F15756" w:rsidRPr="002C7B56" w:rsidTr="00DD7560">
      <w:tblPrEx>
        <w:tblLook w:val="0000" w:firstRow="0" w:lastRow="0" w:firstColumn="0" w:lastColumn="0" w:noHBand="0" w:noVBand="0"/>
      </w:tblPrEx>
      <w:trPr>
        <w:gridAfter w:val="1"/>
        <w:wAfter w:w="18" w:type="dxa"/>
      </w:trPr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5756" w:rsidRPr="00020E46" w:rsidRDefault="00F15756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020E46">
            <w:rPr>
              <w:rFonts w:ascii="Arial" w:hAnsi="Arial" w:cs="Arial"/>
              <w:sz w:val="20"/>
              <w:szCs w:val="20"/>
            </w:rPr>
            <w:t>Dátum revízie I</w:t>
          </w:r>
          <w:r>
            <w:rPr>
              <w:rFonts w:ascii="Arial" w:hAnsi="Arial" w:cs="Arial"/>
              <w:sz w:val="20"/>
              <w:szCs w:val="20"/>
            </w:rPr>
            <w:t>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5756" w:rsidRPr="002C7B56" w:rsidRDefault="00F15756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5756" w:rsidRPr="00020E46" w:rsidRDefault="00F15756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5756" w:rsidRPr="002C7B56" w:rsidRDefault="00F15756" w:rsidP="00DD7560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F15756" w:rsidRDefault="00F1575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20E46"/>
    <w:rsid w:val="000477F4"/>
    <w:rsid w:val="000C7D17"/>
    <w:rsid w:val="00104E2A"/>
    <w:rsid w:val="00113707"/>
    <w:rsid w:val="002133D0"/>
    <w:rsid w:val="002C7B56"/>
    <w:rsid w:val="00311C4E"/>
    <w:rsid w:val="003638E4"/>
    <w:rsid w:val="00363D60"/>
    <w:rsid w:val="003A3FED"/>
    <w:rsid w:val="00453EDA"/>
    <w:rsid w:val="005354E3"/>
    <w:rsid w:val="005D3712"/>
    <w:rsid w:val="00624F76"/>
    <w:rsid w:val="00700E06"/>
    <w:rsid w:val="007F7839"/>
    <w:rsid w:val="0080446E"/>
    <w:rsid w:val="008378A2"/>
    <w:rsid w:val="009254BF"/>
    <w:rsid w:val="00AA266B"/>
    <w:rsid w:val="00AB26AD"/>
    <w:rsid w:val="00C7481F"/>
    <w:rsid w:val="00C7544E"/>
    <w:rsid w:val="00CC11A4"/>
    <w:rsid w:val="00CE0639"/>
    <w:rsid w:val="00D1286E"/>
    <w:rsid w:val="00D43DF3"/>
    <w:rsid w:val="00DB08E0"/>
    <w:rsid w:val="00DD7560"/>
    <w:rsid w:val="00DD79BD"/>
    <w:rsid w:val="00E05DF0"/>
    <w:rsid w:val="00E940DC"/>
    <w:rsid w:val="00F0364C"/>
    <w:rsid w:val="00F15756"/>
    <w:rsid w:val="00F5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6D60F8-45F1-418C-93B4-A645E88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nexchemalex@gynexchemalex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13</cp:revision>
  <dcterms:created xsi:type="dcterms:W3CDTF">2021-06-01T14:16:00Z</dcterms:created>
  <dcterms:modified xsi:type="dcterms:W3CDTF">2022-12-17T14:24:00Z</dcterms:modified>
</cp:coreProperties>
</file>