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E92CDC" w:rsidTr="00211B17">
        <w:tc>
          <w:tcPr>
            <w:tcW w:w="9072" w:type="dxa"/>
            <w:shd w:val="clear" w:color="auto" w:fill="FFFF00"/>
          </w:tcPr>
          <w:p w:rsidR="00DD79BD" w:rsidRPr="00E92CDC" w:rsidRDefault="00DD79BD" w:rsidP="00DD79BD">
            <w:pPr>
              <w:autoSpaceDE w:val="0"/>
              <w:autoSpaceDN w:val="0"/>
              <w:adjustRightInd w:val="0"/>
              <w:spacing w:after="0" w:line="240" w:lineRule="auto"/>
              <w:ind w:left="150"/>
              <w:rPr>
                <w:rFonts w:ascii="Arial" w:hAnsi="Arial" w:cs="Arial"/>
                <w:sz w:val="20"/>
                <w:szCs w:val="20"/>
              </w:rPr>
            </w:pPr>
            <w:r w:rsidRPr="00E92CDC">
              <w:rPr>
                <w:rFonts w:ascii="Arial" w:hAnsi="Arial" w:cs="Arial"/>
                <w:b/>
                <w:bCs/>
                <w:sz w:val="20"/>
                <w:szCs w:val="20"/>
              </w:rPr>
              <w:t>ODDIEL 1: Identifikácia látky/zmesi a spoločnosti/podniku</w:t>
            </w:r>
          </w:p>
        </w:tc>
      </w:tr>
    </w:tbl>
    <w:p w:rsidR="00DD79BD" w:rsidRPr="00E92CDC"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E92CDC" w:rsidTr="00DD79BD">
        <w:tc>
          <w:tcPr>
            <w:tcW w:w="9072" w:type="dxa"/>
            <w:gridSpan w:val="3"/>
            <w:shd w:val="clear" w:color="auto" w:fill="auto"/>
          </w:tcPr>
          <w:p w:rsidR="00DD79BD" w:rsidRPr="00E92CDC" w:rsidRDefault="00DD79BD" w:rsidP="00DD79BD">
            <w:pPr>
              <w:autoSpaceDE w:val="0"/>
              <w:autoSpaceDN w:val="0"/>
              <w:adjustRightInd w:val="0"/>
              <w:spacing w:after="0" w:line="240" w:lineRule="auto"/>
              <w:ind w:left="90"/>
              <w:rPr>
                <w:rFonts w:ascii="Arial" w:hAnsi="Arial" w:cs="Arial"/>
                <w:sz w:val="20"/>
                <w:szCs w:val="20"/>
              </w:rPr>
            </w:pPr>
            <w:r w:rsidRPr="00E92CDC">
              <w:rPr>
                <w:rFonts w:ascii="Arial" w:hAnsi="Arial" w:cs="Arial"/>
                <w:sz w:val="20"/>
                <w:szCs w:val="20"/>
              </w:rPr>
              <w:t>1.1. Identifikátor produktu</w:t>
            </w:r>
          </w:p>
        </w:tc>
      </w:tr>
      <w:tr w:rsidR="00DD79BD" w:rsidRPr="00E92CDC"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E92CDC" w:rsidRDefault="00DD79BD" w:rsidP="00DD79BD">
            <w:pPr>
              <w:autoSpaceDE w:val="0"/>
              <w:autoSpaceDN w:val="0"/>
              <w:adjustRightInd w:val="0"/>
              <w:spacing w:after="0" w:line="240" w:lineRule="auto"/>
              <w:ind w:left="90"/>
              <w:rPr>
                <w:rFonts w:ascii="Arial" w:hAnsi="Arial" w:cs="Arial"/>
                <w:sz w:val="20"/>
                <w:szCs w:val="20"/>
              </w:rPr>
            </w:pPr>
            <w:r w:rsidRPr="00E92CDC">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92CDC" w:rsidRDefault="00881575" w:rsidP="00DB08E0">
            <w:pPr>
              <w:autoSpaceDE w:val="0"/>
              <w:autoSpaceDN w:val="0"/>
              <w:adjustRightInd w:val="0"/>
              <w:spacing w:after="0" w:line="240" w:lineRule="auto"/>
              <w:ind w:left="90"/>
              <w:rPr>
                <w:rFonts w:ascii="Arial" w:hAnsi="Arial" w:cs="Arial"/>
                <w:sz w:val="20"/>
                <w:szCs w:val="20"/>
              </w:rPr>
            </w:pPr>
            <w:proofErr w:type="spellStart"/>
            <w:r w:rsidRPr="00E92CDC">
              <w:rPr>
                <w:rFonts w:ascii="Arial" w:hAnsi="Arial" w:cs="Arial"/>
                <w:sz w:val="20"/>
                <w:szCs w:val="20"/>
              </w:rPr>
              <w:t>Cyklon</w:t>
            </w:r>
            <w:proofErr w:type="spellEnd"/>
            <w:r w:rsidRPr="00E92CDC">
              <w:rPr>
                <w:rFonts w:ascii="Arial" w:hAnsi="Arial" w:cs="Arial"/>
                <w:sz w:val="20"/>
                <w:szCs w:val="20"/>
              </w:rPr>
              <w:t xml:space="preserve"> Ochrana podvozku kaučuk sprej</w:t>
            </w:r>
          </w:p>
        </w:tc>
      </w:tr>
      <w:tr w:rsidR="00AF72A9" w:rsidRPr="00E92CDC" w:rsidTr="00352853">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AF72A9" w:rsidRPr="00E92CDC" w:rsidRDefault="00AF72A9" w:rsidP="00352853">
            <w:pPr>
              <w:autoSpaceDE w:val="0"/>
              <w:autoSpaceDN w:val="0"/>
              <w:adjustRightInd w:val="0"/>
              <w:spacing w:after="0" w:line="240" w:lineRule="auto"/>
              <w:ind w:left="90"/>
              <w:rPr>
                <w:rFonts w:ascii="Arial" w:hAnsi="Arial" w:cs="Arial"/>
                <w:sz w:val="20"/>
                <w:szCs w:val="20"/>
              </w:rPr>
            </w:pPr>
            <w:r w:rsidRPr="00E92CDC">
              <w:rPr>
                <w:rFonts w:ascii="Arial" w:hAnsi="Arial" w:cs="Arial"/>
                <w:sz w:val="20"/>
                <w:szCs w:val="20"/>
              </w:rPr>
              <w:t xml:space="preserve">UFI: </w:t>
            </w:r>
            <w:r w:rsidR="00352853" w:rsidRPr="00E92CDC">
              <w:rPr>
                <w:rFonts w:ascii="Arial" w:hAnsi="Arial" w:cs="Arial"/>
                <w:sz w:val="20"/>
                <w:szCs w:val="20"/>
              </w:rPr>
              <w:t xml:space="preserve"> </w:t>
            </w:r>
            <w:r w:rsidR="00881575" w:rsidRPr="00E92CDC">
              <w:rPr>
                <w:rFonts w:ascii="Arial" w:hAnsi="Arial" w:cs="Arial"/>
                <w:sz w:val="20"/>
                <w:szCs w:val="20"/>
              </w:rPr>
              <w:t>3250-V0MV-J002-UD2C</w:t>
            </w:r>
          </w:p>
        </w:tc>
      </w:tr>
      <w:tr w:rsidR="00DB08E0" w:rsidRPr="00E92CDC"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E92CDC" w:rsidRDefault="00881575" w:rsidP="00733D13">
            <w:pPr>
              <w:tabs>
                <w:tab w:val="left" w:pos="989"/>
                <w:tab w:val="left" w:pos="1390"/>
                <w:tab w:val="left" w:pos="2129"/>
                <w:tab w:val="left" w:pos="2767"/>
                <w:tab w:val="right" w:pos="3060"/>
              </w:tabs>
              <w:autoSpaceDE w:val="0"/>
              <w:autoSpaceDN w:val="0"/>
              <w:adjustRightInd w:val="0"/>
              <w:spacing w:after="0" w:line="240" w:lineRule="auto"/>
              <w:ind w:left="90"/>
              <w:rPr>
                <w:rFonts w:ascii="Arial" w:hAnsi="Arial" w:cs="Arial"/>
                <w:sz w:val="20"/>
                <w:szCs w:val="20"/>
              </w:rPr>
            </w:pPr>
            <w:r w:rsidRPr="00E92CDC">
              <w:rPr>
                <w:rFonts w:ascii="Arial" w:hAnsi="Arial" w:cs="Arial"/>
                <w:sz w:val="20"/>
                <w:szCs w:val="20"/>
              </w:rPr>
              <w:t>1905901</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E92CDC" w:rsidRDefault="00221C29" w:rsidP="00DB08E0">
            <w:pPr>
              <w:autoSpaceDE w:val="0"/>
              <w:autoSpaceDN w:val="0"/>
              <w:adjustRightInd w:val="0"/>
              <w:spacing w:after="0" w:line="240" w:lineRule="auto"/>
              <w:ind w:left="90"/>
              <w:rPr>
                <w:rFonts w:ascii="Arial" w:hAnsi="Arial" w:cs="Arial"/>
                <w:sz w:val="20"/>
                <w:szCs w:val="20"/>
              </w:rPr>
            </w:pPr>
            <w:r w:rsidRPr="00E92CDC">
              <w:rPr>
                <w:rFonts w:ascii="Arial" w:hAnsi="Arial" w:cs="Arial"/>
                <w:sz w:val="20"/>
                <w:szCs w:val="20"/>
              </w:rPr>
              <w:t>1906701</w:t>
            </w:r>
          </w:p>
        </w:tc>
      </w:tr>
      <w:tr w:rsidR="00DD79BD" w:rsidRPr="00E92CDC"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E92CDC" w:rsidRDefault="00DD79BD" w:rsidP="00DD79BD">
            <w:pPr>
              <w:autoSpaceDE w:val="0"/>
              <w:autoSpaceDN w:val="0"/>
              <w:adjustRightInd w:val="0"/>
              <w:spacing w:after="0" w:line="240" w:lineRule="auto"/>
              <w:ind w:left="90"/>
              <w:rPr>
                <w:rFonts w:ascii="Arial" w:hAnsi="Arial" w:cs="Arial"/>
                <w:sz w:val="20"/>
                <w:szCs w:val="20"/>
              </w:rPr>
            </w:pPr>
            <w:r w:rsidRPr="00E92CDC">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E92CDC" w:rsidRDefault="00DD79BD" w:rsidP="00DD79BD">
            <w:pPr>
              <w:autoSpaceDE w:val="0"/>
              <w:autoSpaceDN w:val="0"/>
              <w:adjustRightInd w:val="0"/>
              <w:spacing w:after="0" w:line="240" w:lineRule="auto"/>
              <w:ind w:left="90"/>
              <w:rPr>
                <w:rFonts w:ascii="Arial" w:hAnsi="Arial" w:cs="Arial"/>
                <w:sz w:val="20"/>
                <w:szCs w:val="20"/>
              </w:rPr>
            </w:pPr>
            <w:r w:rsidRPr="00E92CDC">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92CDC" w:rsidRDefault="00881575" w:rsidP="00FB2E2A">
            <w:pPr>
              <w:autoSpaceDE w:val="0"/>
              <w:autoSpaceDN w:val="0"/>
              <w:adjustRightInd w:val="0"/>
              <w:spacing w:after="0" w:line="240" w:lineRule="auto"/>
              <w:ind w:left="90"/>
              <w:rPr>
                <w:rFonts w:ascii="Arial" w:hAnsi="Arial" w:cs="Arial"/>
                <w:sz w:val="20"/>
                <w:szCs w:val="20"/>
              </w:rPr>
            </w:pPr>
            <w:r w:rsidRPr="00E92CDC">
              <w:rPr>
                <w:rFonts w:ascii="Arial" w:hAnsi="Arial" w:cs="Arial"/>
                <w:sz w:val="20"/>
                <w:szCs w:val="20"/>
              </w:rPr>
              <w:t>Ochrana podvozku</w:t>
            </w:r>
          </w:p>
        </w:tc>
      </w:tr>
      <w:tr w:rsidR="00DD79BD" w:rsidRPr="00E92CDC"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E92CDC"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E92CDC" w:rsidRDefault="00DD79BD" w:rsidP="00DD79BD">
            <w:pPr>
              <w:autoSpaceDE w:val="0"/>
              <w:autoSpaceDN w:val="0"/>
              <w:adjustRightInd w:val="0"/>
              <w:spacing w:after="0" w:line="240" w:lineRule="auto"/>
              <w:ind w:left="90"/>
              <w:rPr>
                <w:rFonts w:ascii="Arial" w:hAnsi="Arial" w:cs="Arial"/>
                <w:sz w:val="20"/>
                <w:szCs w:val="20"/>
              </w:rPr>
            </w:pPr>
            <w:r w:rsidRPr="00E92CDC">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92CDC" w:rsidRDefault="00DB08E0" w:rsidP="000C7D17">
            <w:pPr>
              <w:autoSpaceDE w:val="0"/>
              <w:autoSpaceDN w:val="0"/>
              <w:adjustRightInd w:val="0"/>
              <w:spacing w:after="0" w:line="240" w:lineRule="auto"/>
              <w:ind w:left="90"/>
              <w:rPr>
                <w:rFonts w:ascii="Arial" w:hAnsi="Arial" w:cs="Arial"/>
                <w:sz w:val="20"/>
                <w:szCs w:val="20"/>
              </w:rPr>
            </w:pPr>
            <w:r w:rsidRPr="00E92CDC">
              <w:rPr>
                <w:rFonts w:ascii="Arial" w:hAnsi="Arial" w:cs="Arial"/>
                <w:sz w:val="20"/>
                <w:szCs w:val="20"/>
              </w:rPr>
              <w:t>Produkt nesmie byť používaný inými spôsobmi, než ktoré sú uvedené v oddiele 1.</w:t>
            </w:r>
          </w:p>
        </w:tc>
      </w:tr>
    </w:tbl>
    <w:p w:rsidR="00DD79BD" w:rsidRPr="00E92CDC"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E92CDC" w:rsidTr="00DD79BD">
        <w:tc>
          <w:tcPr>
            <w:tcW w:w="9072" w:type="dxa"/>
            <w:gridSpan w:val="2"/>
            <w:shd w:val="clear" w:color="auto" w:fill="auto"/>
          </w:tcPr>
          <w:p w:rsidR="00DD79BD" w:rsidRPr="00E92CDC" w:rsidRDefault="00DD79BD" w:rsidP="00DD79BD">
            <w:pPr>
              <w:autoSpaceDE w:val="0"/>
              <w:autoSpaceDN w:val="0"/>
              <w:adjustRightInd w:val="0"/>
              <w:spacing w:after="0" w:line="240" w:lineRule="auto"/>
              <w:ind w:left="90"/>
              <w:rPr>
                <w:rFonts w:ascii="Arial" w:hAnsi="Arial" w:cs="Arial"/>
                <w:sz w:val="20"/>
                <w:szCs w:val="20"/>
              </w:rPr>
            </w:pPr>
            <w:r w:rsidRPr="00E92CDC">
              <w:rPr>
                <w:rFonts w:ascii="Arial" w:hAnsi="Arial" w:cs="Arial"/>
                <w:sz w:val="20"/>
                <w:szCs w:val="20"/>
              </w:rPr>
              <w:t>1.3. Údaje o dodávateľovi karty bezpečnostných údajov</w:t>
            </w:r>
          </w:p>
        </w:tc>
      </w:tr>
      <w:tr w:rsidR="00DD79BD" w:rsidRPr="00E92CD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92CDC" w:rsidRDefault="00DD79BD" w:rsidP="00DD79BD">
            <w:pPr>
              <w:autoSpaceDE w:val="0"/>
              <w:autoSpaceDN w:val="0"/>
              <w:adjustRightInd w:val="0"/>
              <w:spacing w:after="0" w:line="240" w:lineRule="auto"/>
              <w:ind w:left="90"/>
              <w:rPr>
                <w:rFonts w:ascii="Arial" w:hAnsi="Arial" w:cs="Arial"/>
                <w:sz w:val="20"/>
                <w:szCs w:val="20"/>
              </w:rPr>
            </w:pPr>
            <w:r w:rsidRPr="00E92CDC">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92CDC" w:rsidRDefault="00DB08E0" w:rsidP="00DB08E0">
            <w:pPr>
              <w:autoSpaceDE w:val="0"/>
              <w:autoSpaceDN w:val="0"/>
              <w:adjustRightInd w:val="0"/>
              <w:spacing w:after="0" w:line="240" w:lineRule="auto"/>
              <w:ind w:left="90"/>
              <w:rPr>
                <w:rFonts w:ascii="Arial" w:hAnsi="Arial" w:cs="Arial"/>
                <w:sz w:val="20"/>
                <w:szCs w:val="20"/>
              </w:rPr>
            </w:pPr>
            <w:r w:rsidRPr="00E92CDC">
              <w:rPr>
                <w:rFonts w:ascii="Arial" w:hAnsi="Arial" w:cs="Arial"/>
                <w:sz w:val="20"/>
                <w:szCs w:val="20"/>
              </w:rPr>
              <w:t>GYNEX spol</w:t>
            </w:r>
            <w:r w:rsidR="00020E46" w:rsidRPr="00E92CDC">
              <w:rPr>
                <w:rFonts w:ascii="Arial" w:hAnsi="Arial" w:cs="Arial"/>
                <w:sz w:val="20"/>
                <w:szCs w:val="20"/>
              </w:rPr>
              <w:t>.</w:t>
            </w:r>
            <w:r w:rsidRPr="00E92CDC">
              <w:rPr>
                <w:rFonts w:ascii="Arial" w:hAnsi="Arial" w:cs="Arial"/>
                <w:sz w:val="20"/>
                <w:szCs w:val="20"/>
              </w:rPr>
              <w:t xml:space="preserve"> </w:t>
            </w:r>
            <w:proofErr w:type="spellStart"/>
            <w:r w:rsidRPr="00E92CDC">
              <w:rPr>
                <w:rFonts w:ascii="Arial" w:hAnsi="Arial" w:cs="Arial"/>
                <w:sz w:val="20"/>
                <w:szCs w:val="20"/>
              </w:rPr>
              <w:t>s.r.o</w:t>
            </w:r>
            <w:proofErr w:type="spellEnd"/>
            <w:r w:rsidRPr="00E92CDC">
              <w:rPr>
                <w:rFonts w:ascii="Arial" w:hAnsi="Arial" w:cs="Arial"/>
                <w:sz w:val="20"/>
                <w:szCs w:val="20"/>
              </w:rPr>
              <w:t>.</w:t>
            </w:r>
          </w:p>
        </w:tc>
      </w:tr>
      <w:tr w:rsidR="00DD79BD" w:rsidRPr="00E92CD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92CDC" w:rsidRDefault="00DD79BD" w:rsidP="00DD79BD">
            <w:pPr>
              <w:autoSpaceDE w:val="0"/>
              <w:autoSpaceDN w:val="0"/>
              <w:adjustRightInd w:val="0"/>
              <w:spacing w:after="0" w:line="240" w:lineRule="auto"/>
              <w:ind w:left="90"/>
              <w:rPr>
                <w:rFonts w:ascii="Arial" w:hAnsi="Arial" w:cs="Arial"/>
                <w:sz w:val="20"/>
                <w:szCs w:val="20"/>
              </w:rPr>
            </w:pPr>
            <w:r w:rsidRPr="00E92CDC">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92CDC" w:rsidRDefault="00DB08E0" w:rsidP="00DB08E0">
            <w:pPr>
              <w:autoSpaceDE w:val="0"/>
              <w:autoSpaceDN w:val="0"/>
              <w:adjustRightInd w:val="0"/>
              <w:spacing w:after="0" w:line="240" w:lineRule="auto"/>
              <w:ind w:left="90"/>
              <w:rPr>
                <w:rFonts w:ascii="Arial" w:hAnsi="Arial" w:cs="Arial"/>
                <w:sz w:val="20"/>
                <w:szCs w:val="20"/>
              </w:rPr>
            </w:pPr>
            <w:r w:rsidRPr="00E92CDC">
              <w:rPr>
                <w:rFonts w:ascii="Arial" w:hAnsi="Arial" w:cs="Arial"/>
                <w:sz w:val="20"/>
                <w:szCs w:val="20"/>
              </w:rPr>
              <w:t>31373054</w:t>
            </w:r>
          </w:p>
        </w:tc>
      </w:tr>
      <w:tr w:rsidR="00DD79BD" w:rsidRPr="00E92CD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92CDC" w:rsidRDefault="00DD79BD" w:rsidP="00DD79BD">
            <w:pPr>
              <w:autoSpaceDE w:val="0"/>
              <w:autoSpaceDN w:val="0"/>
              <w:adjustRightInd w:val="0"/>
              <w:spacing w:after="0" w:line="240" w:lineRule="auto"/>
              <w:ind w:left="90"/>
              <w:rPr>
                <w:rFonts w:ascii="Arial" w:hAnsi="Arial" w:cs="Arial"/>
                <w:sz w:val="20"/>
                <w:szCs w:val="20"/>
              </w:rPr>
            </w:pPr>
            <w:r w:rsidRPr="00E92CDC">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92CDC" w:rsidRDefault="00DB08E0" w:rsidP="00DB08E0">
            <w:pPr>
              <w:autoSpaceDE w:val="0"/>
              <w:autoSpaceDN w:val="0"/>
              <w:adjustRightInd w:val="0"/>
              <w:spacing w:after="0" w:line="240" w:lineRule="auto"/>
              <w:ind w:left="90"/>
              <w:rPr>
                <w:rFonts w:ascii="Arial" w:hAnsi="Arial" w:cs="Arial"/>
                <w:sz w:val="20"/>
                <w:szCs w:val="20"/>
              </w:rPr>
            </w:pPr>
            <w:r w:rsidRPr="00E92CDC">
              <w:rPr>
                <w:rFonts w:ascii="Arial" w:hAnsi="Arial" w:cs="Arial"/>
                <w:sz w:val="20"/>
                <w:szCs w:val="20"/>
              </w:rPr>
              <w:t>Na Lánoch 10</w:t>
            </w:r>
          </w:p>
        </w:tc>
      </w:tr>
      <w:tr w:rsidR="00DD79BD" w:rsidRPr="00E92CD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92CDC" w:rsidRDefault="00DD79BD" w:rsidP="00DD79BD">
            <w:pPr>
              <w:autoSpaceDE w:val="0"/>
              <w:autoSpaceDN w:val="0"/>
              <w:adjustRightInd w:val="0"/>
              <w:spacing w:after="0" w:line="240" w:lineRule="auto"/>
              <w:ind w:left="90"/>
              <w:rPr>
                <w:rFonts w:ascii="Arial" w:hAnsi="Arial" w:cs="Arial"/>
                <w:sz w:val="20"/>
                <w:szCs w:val="20"/>
              </w:rPr>
            </w:pPr>
            <w:r w:rsidRPr="00E92CDC">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92CDC" w:rsidRDefault="00DB08E0" w:rsidP="00DB08E0">
            <w:pPr>
              <w:autoSpaceDE w:val="0"/>
              <w:autoSpaceDN w:val="0"/>
              <w:adjustRightInd w:val="0"/>
              <w:spacing w:after="0" w:line="240" w:lineRule="auto"/>
              <w:ind w:left="90"/>
              <w:rPr>
                <w:rFonts w:ascii="Arial" w:hAnsi="Arial" w:cs="Arial"/>
                <w:sz w:val="20"/>
                <w:szCs w:val="20"/>
              </w:rPr>
            </w:pPr>
            <w:r w:rsidRPr="00E92CDC">
              <w:rPr>
                <w:rFonts w:ascii="Arial" w:hAnsi="Arial" w:cs="Arial"/>
                <w:sz w:val="20"/>
                <w:szCs w:val="20"/>
              </w:rPr>
              <w:t>821 04</w:t>
            </w:r>
          </w:p>
        </w:tc>
      </w:tr>
      <w:tr w:rsidR="00DD79BD" w:rsidRPr="00E92CD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92CDC" w:rsidRDefault="00DD79BD" w:rsidP="00DD79BD">
            <w:pPr>
              <w:autoSpaceDE w:val="0"/>
              <w:autoSpaceDN w:val="0"/>
              <w:adjustRightInd w:val="0"/>
              <w:spacing w:after="0" w:line="240" w:lineRule="auto"/>
              <w:ind w:left="90"/>
              <w:rPr>
                <w:rFonts w:ascii="Arial" w:hAnsi="Arial" w:cs="Arial"/>
                <w:sz w:val="20"/>
                <w:szCs w:val="20"/>
              </w:rPr>
            </w:pPr>
            <w:r w:rsidRPr="00E92CDC">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92CDC" w:rsidRDefault="00DB08E0" w:rsidP="00DB08E0">
            <w:pPr>
              <w:autoSpaceDE w:val="0"/>
              <w:autoSpaceDN w:val="0"/>
              <w:adjustRightInd w:val="0"/>
              <w:spacing w:after="0" w:line="240" w:lineRule="auto"/>
              <w:ind w:left="90"/>
              <w:rPr>
                <w:rFonts w:ascii="Arial" w:hAnsi="Arial" w:cs="Arial"/>
                <w:sz w:val="20"/>
                <w:szCs w:val="20"/>
              </w:rPr>
            </w:pPr>
            <w:r w:rsidRPr="00E92CDC">
              <w:rPr>
                <w:rFonts w:ascii="Arial" w:hAnsi="Arial" w:cs="Arial"/>
                <w:sz w:val="20"/>
                <w:szCs w:val="20"/>
              </w:rPr>
              <w:t>Bratislava</w:t>
            </w:r>
          </w:p>
        </w:tc>
      </w:tr>
      <w:tr w:rsidR="00DD79BD" w:rsidRPr="00E92CD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92CDC" w:rsidRDefault="00C00B4E" w:rsidP="00DB08E0">
            <w:pPr>
              <w:autoSpaceDE w:val="0"/>
              <w:autoSpaceDN w:val="0"/>
              <w:adjustRightInd w:val="0"/>
              <w:spacing w:after="0" w:line="240" w:lineRule="auto"/>
              <w:ind w:left="90"/>
              <w:rPr>
                <w:rFonts w:ascii="Arial" w:hAnsi="Arial" w:cs="Arial"/>
                <w:sz w:val="20"/>
                <w:szCs w:val="20"/>
              </w:rPr>
            </w:pPr>
            <w:r w:rsidRPr="00E92CDC">
              <w:rPr>
                <w:rFonts w:ascii="Arial" w:hAnsi="Arial" w:cs="Arial"/>
                <w:sz w:val="20"/>
                <w:szCs w:val="20"/>
              </w:rPr>
              <w:t>Štát</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92CDC" w:rsidRDefault="00DD79BD" w:rsidP="00DB08E0">
            <w:pPr>
              <w:autoSpaceDE w:val="0"/>
              <w:autoSpaceDN w:val="0"/>
              <w:adjustRightInd w:val="0"/>
              <w:spacing w:after="0" w:line="240" w:lineRule="auto"/>
              <w:ind w:left="90"/>
              <w:rPr>
                <w:rFonts w:ascii="Arial" w:hAnsi="Arial" w:cs="Arial"/>
                <w:sz w:val="20"/>
                <w:szCs w:val="20"/>
              </w:rPr>
            </w:pPr>
            <w:r w:rsidRPr="00E92CDC">
              <w:rPr>
                <w:rFonts w:ascii="Arial" w:hAnsi="Arial" w:cs="Arial"/>
                <w:sz w:val="20"/>
                <w:szCs w:val="20"/>
              </w:rPr>
              <w:t>Slovenská republika</w:t>
            </w:r>
          </w:p>
        </w:tc>
      </w:tr>
      <w:tr w:rsidR="00DD79BD" w:rsidRPr="00E92CD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92CDC" w:rsidRDefault="00DD79BD" w:rsidP="00DD79BD">
            <w:pPr>
              <w:autoSpaceDE w:val="0"/>
              <w:autoSpaceDN w:val="0"/>
              <w:adjustRightInd w:val="0"/>
              <w:spacing w:after="0" w:line="240" w:lineRule="auto"/>
              <w:ind w:left="90"/>
              <w:rPr>
                <w:rFonts w:ascii="Arial" w:hAnsi="Arial" w:cs="Arial"/>
                <w:sz w:val="20"/>
                <w:szCs w:val="20"/>
              </w:rPr>
            </w:pPr>
            <w:r w:rsidRPr="00E92CDC">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92CDC" w:rsidRDefault="00DB08E0" w:rsidP="00DB08E0">
            <w:pPr>
              <w:autoSpaceDE w:val="0"/>
              <w:autoSpaceDN w:val="0"/>
              <w:adjustRightInd w:val="0"/>
              <w:spacing w:after="0" w:line="240" w:lineRule="auto"/>
              <w:ind w:left="90"/>
              <w:rPr>
                <w:rFonts w:ascii="Arial" w:hAnsi="Arial" w:cs="Arial"/>
                <w:sz w:val="20"/>
                <w:szCs w:val="20"/>
              </w:rPr>
            </w:pPr>
            <w:r w:rsidRPr="00E92CDC">
              <w:rPr>
                <w:rFonts w:ascii="Arial" w:hAnsi="Arial" w:cs="Arial"/>
                <w:sz w:val="20"/>
                <w:szCs w:val="20"/>
              </w:rPr>
              <w:t>+412 905 568 121</w:t>
            </w:r>
          </w:p>
        </w:tc>
      </w:tr>
      <w:tr w:rsidR="00DD79BD" w:rsidRPr="00E92CD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92CDC" w:rsidRDefault="00DD79BD" w:rsidP="00DD79BD">
            <w:pPr>
              <w:autoSpaceDE w:val="0"/>
              <w:autoSpaceDN w:val="0"/>
              <w:adjustRightInd w:val="0"/>
              <w:spacing w:after="0" w:line="240" w:lineRule="auto"/>
              <w:ind w:left="90"/>
              <w:rPr>
                <w:rFonts w:ascii="Arial" w:hAnsi="Arial" w:cs="Arial"/>
                <w:sz w:val="20"/>
                <w:szCs w:val="20"/>
              </w:rPr>
            </w:pPr>
            <w:r w:rsidRPr="00E92CDC">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92CDC" w:rsidRDefault="00DB08E0" w:rsidP="00DB08E0">
            <w:pPr>
              <w:autoSpaceDE w:val="0"/>
              <w:autoSpaceDN w:val="0"/>
              <w:adjustRightInd w:val="0"/>
              <w:spacing w:after="0" w:line="240" w:lineRule="auto"/>
              <w:ind w:left="90"/>
              <w:rPr>
                <w:rFonts w:ascii="Arial" w:hAnsi="Arial" w:cs="Arial"/>
                <w:sz w:val="20"/>
                <w:szCs w:val="20"/>
              </w:rPr>
            </w:pPr>
            <w:r w:rsidRPr="00E92CDC">
              <w:rPr>
                <w:rFonts w:ascii="Arial" w:hAnsi="Arial" w:cs="Arial"/>
                <w:sz w:val="20"/>
                <w:szCs w:val="20"/>
              </w:rPr>
              <w:t>gynex@gynex.sk</w:t>
            </w:r>
          </w:p>
        </w:tc>
      </w:tr>
      <w:tr w:rsidR="00DD79BD" w:rsidRPr="00E92CD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92CDC" w:rsidRDefault="005D3712" w:rsidP="00DD79BD">
            <w:pPr>
              <w:autoSpaceDE w:val="0"/>
              <w:autoSpaceDN w:val="0"/>
              <w:adjustRightInd w:val="0"/>
              <w:spacing w:after="0" w:line="240" w:lineRule="auto"/>
              <w:ind w:left="90"/>
              <w:rPr>
                <w:rFonts w:ascii="Arial" w:hAnsi="Arial" w:cs="Arial"/>
                <w:sz w:val="20"/>
                <w:szCs w:val="20"/>
              </w:rPr>
            </w:pPr>
            <w:r w:rsidRPr="00E92CDC">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92CDC" w:rsidRDefault="009E5775" w:rsidP="00DB08E0">
            <w:pPr>
              <w:autoSpaceDE w:val="0"/>
              <w:autoSpaceDN w:val="0"/>
              <w:adjustRightInd w:val="0"/>
              <w:spacing w:after="0" w:line="240" w:lineRule="auto"/>
              <w:ind w:left="90"/>
              <w:rPr>
                <w:rFonts w:ascii="Arial" w:hAnsi="Arial" w:cs="Arial"/>
                <w:sz w:val="20"/>
                <w:szCs w:val="20"/>
              </w:rPr>
            </w:pPr>
            <w:hyperlink r:id="rId8" w:history="1">
              <w:r w:rsidR="00DB08E0" w:rsidRPr="00E92CDC">
                <w:rPr>
                  <w:rFonts w:ascii="Arial" w:hAnsi="Arial" w:cs="Arial"/>
                  <w:sz w:val="20"/>
                  <w:szCs w:val="20"/>
                </w:rPr>
                <w:t>gynex@gynex.sk</w:t>
              </w:r>
            </w:hyperlink>
          </w:p>
        </w:tc>
      </w:tr>
    </w:tbl>
    <w:p w:rsidR="00DD79BD" w:rsidRPr="00E92CDC"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E92CD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92CDC" w:rsidRDefault="00DD79BD" w:rsidP="00DD79BD">
            <w:pPr>
              <w:autoSpaceDE w:val="0"/>
              <w:autoSpaceDN w:val="0"/>
              <w:adjustRightInd w:val="0"/>
              <w:spacing w:after="0" w:line="240" w:lineRule="auto"/>
              <w:ind w:left="90"/>
              <w:rPr>
                <w:rFonts w:ascii="Arial" w:hAnsi="Arial" w:cs="Arial"/>
                <w:sz w:val="20"/>
                <w:szCs w:val="20"/>
              </w:rPr>
            </w:pPr>
            <w:r w:rsidRPr="00E92CDC">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E92CDC" w:rsidRDefault="00DB08E0" w:rsidP="00DB08E0">
            <w:pPr>
              <w:autoSpaceDE w:val="0"/>
              <w:autoSpaceDN w:val="0"/>
              <w:adjustRightInd w:val="0"/>
              <w:spacing w:after="0" w:line="240" w:lineRule="auto"/>
              <w:ind w:left="90"/>
              <w:rPr>
                <w:rFonts w:ascii="Arial" w:hAnsi="Arial" w:cs="Arial"/>
                <w:sz w:val="20"/>
                <w:szCs w:val="20"/>
              </w:rPr>
            </w:pPr>
            <w:r w:rsidRPr="00E92CDC">
              <w:rPr>
                <w:rFonts w:ascii="Arial" w:hAnsi="Arial" w:cs="Arial"/>
                <w:sz w:val="20"/>
                <w:szCs w:val="20"/>
              </w:rPr>
              <w:t>NÁRODNÉ TOXIKOLOGICKÉ INFORMAČNÉ CENTRUM</w:t>
            </w:r>
          </w:p>
          <w:p w:rsidR="00DB08E0" w:rsidRPr="00E92CDC" w:rsidRDefault="00DB08E0" w:rsidP="00DB08E0">
            <w:pPr>
              <w:autoSpaceDE w:val="0"/>
              <w:autoSpaceDN w:val="0"/>
              <w:adjustRightInd w:val="0"/>
              <w:spacing w:after="0" w:line="240" w:lineRule="auto"/>
              <w:ind w:left="90"/>
              <w:rPr>
                <w:rFonts w:ascii="Arial" w:hAnsi="Arial" w:cs="Arial"/>
                <w:sz w:val="20"/>
                <w:szCs w:val="20"/>
              </w:rPr>
            </w:pPr>
            <w:r w:rsidRPr="00E92CDC">
              <w:rPr>
                <w:rFonts w:ascii="Arial" w:hAnsi="Arial" w:cs="Arial"/>
                <w:sz w:val="20"/>
                <w:szCs w:val="20"/>
              </w:rPr>
              <w:t xml:space="preserve">Univerzitná nemocnica Bratislava, pracovisko </w:t>
            </w:r>
            <w:proofErr w:type="spellStart"/>
            <w:r w:rsidRPr="00E92CDC">
              <w:rPr>
                <w:rFonts w:ascii="Arial" w:hAnsi="Arial" w:cs="Arial"/>
                <w:sz w:val="20"/>
                <w:szCs w:val="20"/>
              </w:rPr>
              <w:t>Kramáre</w:t>
            </w:r>
            <w:proofErr w:type="spellEnd"/>
            <w:r w:rsidRPr="00E92CDC">
              <w:rPr>
                <w:rFonts w:ascii="Arial" w:hAnsi="Arial" w:cs="Arial"/>
                <w:sz w:val="20"/>
                <w:szCs w:val="20"/>
              </w:rPr>
              <w:t xml:space="preserve"> </w:t>
            </w:r>
          </w:p>
          <w:p w:rsidR="00DB08E0" w:rsidRPr="00E92CDC" w:rsidRDefault="00DB08E0" w:rsidP="00DB08E0">
            <w:pPr>
              <w:autoSpaceDE w:val="0"/>
              <w:autoSpaceDN w:val="0"/>
              <w:adjustRightInd w:val="0"/>
              <w:spacing w:after="0" w:line="240" w:lineRule="auto"/>
              <w:ind w:left="90"/>
              <w:rPr>
                <w:rFonts w:ascii="Arial" w:hAnsi="Arial" w:cs="Arial"/>
                <w:sz w:val="20"/>
                <w:szCs w:val="20"/>
              </w:rPr>
            </w:pPr>
            <w:r w:rsidRPr="00E92CDC">
              <w:rPr>
                <w:rFonts w:ascii="Arial" w:hAnsi="Arial" w:cs="Arial"/>
                <w:sz w:val="20"/>
                <w:szCs w:val="20"/>
              </w:rPr>
              <w:t xml:space="preserve">Klinika pracovného lekárstva a </w:t>
            </w:r>
            <w:proofErr w:type="spellStart"/>
            <w:r w:rsidRPr="00E92CDC">
              <w:rPr>
                <w:rFonts w:ascii="Arial" w:hAnsi="Arial" w:cs="Arial"/>
                <w:sz w:val="20"/>
                <w:szCs w:val="20"/>
              </w:rPr>
              <w:t>toxikológie</w:t>
            </w:r>
            <w:proofErr w:type="spellEnd"/>
            <w:r w:rsidRPr="00E92CDC">
              <w:rPr>
                <w:rFonts w:ascii="Arial" w:hAnsi="Arial" w:cs="Arial"/>
                <w:sz w:val="20"/>
                <w:szCs w:val="20"/>
              </w:rPr>
              <w:t xml:space="preserve"> </w:t>
            </w:r>
          </w:p>
          <w:p w:rsidR="00DB08E0" w:rsidRPr="00E92CDC" w:rsidRDefault="00DB08E0" w:rsidP="00DB08E0">
            <w:pPr>
              <w:autoSpaceDE w:val="0"/>
              <w:autoSpaceDN w:val="0"/>
              <w:adjustRightInd w:val="0"/>
              <w:spacing w:after="0" w:line="240" w:lineRule="auto"/>
              <w:ind w:left="90"/>
              <w:rPr>
                <w:rFonts w:ascii="Arial" w:hAnsi="Arial" w:cs="Arial"/>
                <w:sz w:val="20"/>
                <w:szCs w:val="20"/>
              </w:rPr>
            </w:pPr>
            <w:r w:rsidRPr="00E92CDC">
              <w:rPr>
                <w:rFonts w:ascii="Arial" w:hAnsi="Arial" w:cs="Arial"/>
                <w:sz w:val="20"/>
                <w:szCs w:val="20"/>
              </w:rPr>
              <w:t>Limbová 5</w:t>
            </w:r>
            <w:r w:rsidR="00577862" w:rsidRPr="00E92CDC">
              <w:rPr>
                <w:rFonts w:ascii="Arial" w:hAnsi="Arial" w:cs="Arial"/>
                <w:sz w:val="20"/>
                <w:szCs w:val="20"/>
              </w:rPr>
              <w:t xml:space="preserve">, </w:t>
            </w:r>
            <w:r w:rsidRPr="00E92CDC">
              <w:rPr>
                <w:rFonts w:ascii="Arial" w:hAnsi="Arial" w:cs="Arial"/>
                <w:sz w:val="20"/>
                <w:szCs w:val="20"/>
              </w:rPr>
              <w:t xml:space="preserve">833 05 Bratislava </w:t>
            </w:r>
          </w:p>
          <w:p w:rsidR="00DB08E0" w:rsidRPr="00E92CDC" w:rsidRDefault="00DB08E0" w:rsidP="00DB08E0">
            <w:pPr>
              <w:autoSpaceDE w:val="0"/>
              <w:autoSpaceDN w:val="0"/>
              <w:adjustRightInd w:val="0"/>
              <w:spacing w:after="0" w:line="240" w:lineRule="auto"/>
              <w:ind w:left="90"/>
              <w:rPr>
                <w:rFonts w:ascii="Arial" w:hAnsi="Arial" w:cs="Arial"/>
                <w:sz w:val="20"/>
                <w:szCs w:val="20"/>
              </w:rPr>
            </w:pPr>
            <w:r w:rsidRPr="00E92CDC">
              <w:rPr>
                <w:rFonts w:ascii="Arial" w:hAnsi="Arial" w:cs="Arial"/>
                <w:sz w:val="20"/>
                <w:szCs w:val="20"/>
              </w:rPr>
              <w:t xml:space="preserve">telefón: +421 2 54 774 166 </w:t>
            </w:r>
          </w:p>
          <w:p w:rsidR="00DB08E0" w:rsidRPr="00E92CDC" w:rsidRDefault="00DB08E0" w:rsidP="00DB08E0">
            <w:pPr>
              <w:autoSpaceDE w:val="0"/>
              <w:autoSpaceDN w:val="0"/>
              <w:adjustRightInd w:val="0"/>
              <w:spacing w:after="0" w:line="240" w:lineRule="auto"/>
              <w:ind w:left="90"/>
              <w:rPr>
                <w:rFonts w:ascii="Arial" w:hAnsi="Arial" w:cs="Arial"/>
                <w:sz w:val="20"/>
                <w:szCs w:val="20"/>
              </w:rPr>
            </w:pPr>
            <w:r w:rsidRPr="00E92CDC">
              <w:rPr>
                <w:rFonts w:ascii="Arial" w:hAnsi="Arial" w:cs="Arial"/>
                <w:sz w:val="20"/>
                <w:szCs w:val="20"/>
              </w:rPr>
              <w:t xml:space="preserve">mobil: +421 911 166 066, fax: +421 2 547 74 605 </w:t>
            </w:r>
          </w:p>
          <w:p w:rsidR="00DD79BD" w:rsidRPr="00E92CDC" w:rsidRDefault="00DB08E0" w:rsidP="00DB08E0">
            <w:pPr>
              <w:autoSpaceDE w:val="0"/>
              <w:autoSpaceDN w:val="0"/>
              <w:adjustRightInd w:val="0"/>
              <w:spacing w:after="0" w:line="240" w:lineRule="auto"/>
              <w:ind w:left="90"/>
              <w:rPr>
                <w:rFonts w:ascii="Arial" w:hAnsi="Arial" w:cs="Arial"/>
                <w:sz w:val="20"/>
                <w:szCs w:val="20"/>
              </w:rPr>
            </w:pPr>
            <w:r w:rsidRPr="00E92CDC">
              <w:rPr>
                <w:rFonts w:ascii="Arial" w:hAnsi="Arial" w:cs="Arial"/>
                <w:sz w:val="20"/>
                <w:szCs w:val="20"/>
              </w:rPr>
              <w:t>e-mail: ntic@ntic.sk.</w:t>
            </w:r>
          </w:p>
        </w:tc>
      </w:tr>
    </w:tbl>
    <w:p w:rsidR="00DD79BD" w:rsidRPr="00E92CDC"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E92CDC" w:rsidTr="00DD79BD">
        <w:tc>
          <w:tcPr>
            <w:tcW w:w="9072" w:type="dxa"/>
            <w:shd w:val="clear" w:color="auto" w:fill="FFFF00"/>
          </w:tcPr>
          <w:p w:rsidR="00DD79BD" w:rsidRPr="00E92CDC" w:rsidRDefault="00DD79BD" w:rsidP="00DD79BD">
            <w:pPr>
              <w:autoSpaceDE w:val="0"/>
              <w:autoSpaceDN w:val="0"/>
              <w:adjustRightInd w:val="0"/>
              <w:spacing w:after="0" w:line="240" w:lineRule="auto"/>
              <w:ind w:left="150"/>
              <w:rPr>
                <w:rFonts w:ascii="Arial" w:hAnsi="Arial" w:cs="Arial"/>
                <w:sz w:val="20"/>
                <w:szCs w:val="20"/>
              </w:rPr>
            </w:pPr>
            <w:r w:rsidRPr="00E92CDC">
              <w:rPr>
                <w:rFonts w:ascii="Arial" w:hAnsi="Arial" w:cs="Arial"/>
                <w:b/>
                <w:bCs/>
                <w:sz w:val="20"/>
                <w:szCs w:val="20"/>
              </w:rPr>
              <w:t>ODDIEL 2: Identifikácia nebezpečnosti</w:t>
            </w:r>
          </w:p>
        </w:tc>
      </w:tr>
    </w:tbl>
    <w:p w:rsidR="00DD79BD" w:rsidRPr="00E92CDC"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E92CD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92CDC" w:rsidRDefault="00DD79BD" w:rsidP="00DD79BD">
            <w:pPr>
              <w:autoSpaceDE w:val="0"/>
              <w:autoSpaceDN w:val="0"/>
              <w:adjustRightInd w:val="0"/>
              <w:spacing w:after="0" w:line="240" w:lineRule="auto"/>
              <w:ind w:left="90"/>
              <w:rPr>
                <w:rFonts w:ascii="Arial" w:hAnsi="Arial" w:cs="Arial"/>
                <w:sz w:val="20"/>
                <w:szCs w:val="20"/>
              </w:rPr>
            </w:pPr>
            <w:r w:rsidRPr="00E92CDC">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92CDC" w:rsidRDefault="00DD79BD" w:rsidP="00DD79BD">
            <w:pPr>
              <w:autoSpaceDE w:val="0"/>
              <w:autoSpaceDN w:val="0"/>
              <w:adjustRightInd w:val="0"/>
              <w:spacing w:after="0" w:line="240" w:lineRule="auto"/>
              <w:rPr>
                <w:rFonts w:ascii="Arial" w:hAnsi="Arial" w:cs="Arial"/>
                <w:sz w:val="20"/>
                <w:szCs w:val="20"/>
              </w:rPr>
            </w:pPr>
            <w:r w:rsidRPr="00E92CDC">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E92CDC"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E92CD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E92CDC" w:rsidRDefault="004C5630" w:rsidP="00667996">
            <w:pPr>
              <w:autoSpaceDE w:val="0"/>
              <w:autoSpaceDN w:val="0"/>
              <w:adjustRightInd w:val="0"/>
              <w:spacing w:after="0" w:line="240" w:lineRule="auto"/>
              <w:ind w:left="90"/>
              <w:rPr>
                <w:rFonts w:ascii="Arial" w:hAnsi="Arial" w:cs="Arial"/>
                <w:sz w:val="20"/>
                <w:szCs w:val="20"/>
              </w:rPr>
            </w:pPr>
            <w:r w:rsidRPr="00E92CDC">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E92CDC" w:rsidRDefault="00FD1B74" w:rsidP="00FD1B74">
            <w:pPr>
              <w:autoSpaceDE w:val="0"/>
              <w:autoSpaceDN w:val="0"/>
              <w:adjustRightInd w:val="0"/>
              <w:spacing w:after="0" w:line="240" w:lineRule="auto"/>
              <w:rPr>
                <w:rFonts w:ascii="Arial" w:hAnsi="Arial" w:cs="Arial"/>
                <w:sz w:val="20"/>
                <w:szCs w:val="20"/>
              </w:rPr>
            </w:pPr>
            <w:r w:rsidRPr="00E92CDC">
              <w:rPr>
                <w:rFonts w:ascii="Arial" w:hAnsi="Arial" w:cs="Arial"/>
                <w:sz w:val="20"/>
                <w:szCs w:val="20"/>
              </w:rPr>
              <w:t xml:space="preserve">Aerosól - Aerosól 1 - </w:t>
            </w:r>
            <w:proofErr w:type="spellStart"/>
            <w:r w:rsidRPr="00E92CDC">
              <w:rPr>
                <w:rFonts w:ascii="Arial" w:hAnsi="Arial" w:cs="Arial"/>
                <w:sz w:val="20"/>
                <w:szCs w:val="20"/>
              </w:rPr>
              <w:t>Aerosol</w:t>
            </w:r>
            <w:proofErr w:type="spellEnd"/>
            <w:r w:rsidRPr="00E92CDC">
              <w:rPr>
                <w:rFonts w:ascii="Arial" w:hAnsi="Arial" w:cs="Arial"/>
                <w:sz w:val="20"/>
                <w:szCs w:val="20"/>
              </w:rPr>
              <w:t xml:space="preserve"> 1, H222, H229</w:t>
            </w:r>
          </w:p>
          <w:p w:rsidR="00221C29" w:rsidRPr="00E92CDC" w:rsidRDefault="00221C29" w:rsidP="00C815A7">
            <w:pPr>
              <w:autoSpaceDE w:val="0"/>
              <w:autoSpaceDN w:val="0"/>
              <w:adjustRightInd w:val="0"/>
              <w:spacing w:after="0" w:line="240" w:lineRule="auto"/>
              <w:rPr>
                <w:rFonts w:ascii="Arial" w:hAnsi="Arial" w:cs="Arial"/>
                <w:sz w:val="20"/>
                <w:szCs w:val="20"/>
              </w:rPr>
            </w:pPr>
            <w:r w:rsidRPr="00E92CDC">
              <w:rPr>
                <w:rFonts w:ascii="Arial" w:hAnsi="Arial" w:cs="Arial"/>
                <w:sz w:val="20"/>
                <w:szCs w:val="20"/>
              </w:rPr>
              <w:t xml:space="preserve">Aspiračná nebezpečnosť  - Asp. Tox. 1, H304 </w:t>
            </w:r>
          </w:p>
          <w:p w:rsidR="00221C29" w:rsidRPr="00E92CDC" w:rsidRDefault="00221C29" w:rsidP="00C815A7">
            <w:pPr>
              <w:autoSpaceDE w:val="0"/>
              <w:autoSpaceDN w:val="0"/>
              <w:adjustRightInd w:val="0"/>
              <w:spacing w:after="0" w:line="240" w:lineRule="auto"/>
              <w:rPr>
                <w:rFonts w:ascii="Arial" w:hAnsi="Arial" w:cs="Arial"/>
                <w:sz w:val="20"/>
                <w:szCs w:val="20"/>
              </w:rPr>
            </w:pPr>
            <w:r w:rsidRPr="00E92CDC">
              <w:rPr>
                <w:rFonts w:ascii="Arial" w:hAnsi="Arial" w:cs="Arial"/>
                <w:sz w:val="20"/>
                <w:szCs w:val="20"/>
              </w:rPr>
              <w:t xml:space="preserve">Žieravosť/dráždivosť kože  - Skin Irrit. 2, H315 </w:t>
            </w:r>
          </w:p>
          <w:p w:rsidR="004C5630" w:rsidRPr="00E92CDC" w:rsidRDefault="00FB2E2A" w:rsidP="00C815A7">
            <w:pPr>
              <w:autoSpaceDE w:val="0"/>
              <w:autoSpaceDN w:val="0"/>
              <w:adjustRightInd w:val="0"/>
              <w:spacing w:after="0" w:line="240" w:lineRule="auto"/>
              <w:rPr>
                <w:rFonts w:ascii="Arial" w:hAnsi="Arial" w:cs="Arial"/>
                <w:sz w:val="20"/>
                <w:szCs w:val="20"/>
              </w:rPr>
            </w:pPr>
            <w:r w:rsidRPr="00E92CDC">
              <w:rPr>
                <w:rFonts w:ascii="Arial" w:hAnsi="Arial" w:cs="Arial"/>
                <w:sz w:val="20"/>
                <w:szCs w:val="20"/>
              </w:rPr>
              <w:t xml:space="preserve">Vážne poškodenie očí/podráždenie očí -  Eye Irrit. 2, H319 </w:t>
            </w:r>
            <w:r w:rsidR="00FD1B74" w:rsidRPr="00E92CDC">
              <w:rPr>
                <w:rFonts w:ascii="Arial" w:hAnsi="Arial" w:cs="Arial"/>
                <w:sz w:val="20"/>
                <w:szCs w:val="20"/>
              </w:rPr>
              <w:t>Toxicita pre špecifický cieľový orgán-jednorazová expozícia - STOT SE 3, H336</w:t>
            </w:r>
          </w:p>
          <w:p w:rsidR="00221C29" w:rsidRPr="00E92CDC" w:rsidRDefault="00221C29" w:rsidP="00C815A7">
            <w:pPr>
              <w:autoSpaceDE w:val="0"/>
              <w:autoSpaceDN w:val="0"/>
              <w:adjustRightInd w:val="0"/>
              <w:spacing w:after="0" w:line="240" w:lineRule="auto"/>
              <w:rPr>
                <w:rFonts w:ascii="Arial" w:hAnsi="Arial" w:cs="Arial"/>
                <w:sz w:val="20"/>
                <w:szCs w:val="20"/>
              </w:rPr>
            </w:pPr>
            <w:r w:rsidRPr="00E92CDC">
              <w:rPr>
                <w:rFonts w:ascii="Arial" w:hAnsi="Arial" w:cs="Arial"/>
                <w:sz w:val="20"/>
                <w:szCs w:val="20"/>
              </w:rPr>
              <w:t>Nebezpečnosť pre vodné prostredie  - Aquatic Chronic 2, H411</w:t>
            </w:r>
          </w:p>
          <w:p w:rsidR="00FB2E2A" w:rsidRPr="00E92CDC" w:rsidRDefault="00FB2E2A" w:rsidP="00667996">
            <w:pPr>
              <w:autoSpaceDE w:val="0"/>
              <w:autoSpaceDN w:val="0"/>
              <w:adjustRightInd w:val="0"/>
              <w:spacing w:after="0" w:line="240" w:lineRule="auto"/>
              <w:rPr>
                <w:rFonts w:ascii="Arial" w:hAnsi="Arial" w:cs="Arial"/>
                <w:b/>
                <w:sz w:val="20"/>
                <w:szCs w:val="20"/>
              </w:rPr>
            </w:pPr>
          </w:p>
          <w:p w:rsidR="00FD1B74" w:rsidRPr="00E92CDC" w:rsidRDefault="00FD1B74" w:rsidP="00667996">
            <w:pPr>
              <w:autoSpaceDE w:val="0"/>
              <w:autoSpaceDN w:val="0"/>
              <w:adjustRightInd w:val="0"/>
              <w:spacing w:after="0" w:line="240" w:lineRule="auto"/>
              <w:rPr>
                <w:rFonts w:ascii="Arial" w:hAnsi="Arial" w:cs="Arial"/>
                <w:sz w:val="20"/>
                <w:szCs w:val="20"/>
              </w:rPr>
            </w:pPr>
            <w:r w:rsidRPr="00E92CDC">
              <w:rPr>
                <w:rFonts w:ascii="Arial" w:hAnsi="Arial" w:cs="Arial"/>
                <w:b/>
                <w:sz w:val="20"/>
                <w:szCs w:val="20"/>
              </w:rPr>
              <w:t>Najzávažnejšie nepriaznivé fyzikálno-chemické účinky</w:t>
            </w:r>
            <w:r w:rsidRPr="00E92CDC">
              <w:rPr>
                <w:rFonts w:ascii="Arial" w:hAnsi="Arial" w:cs="Arial"/>
                <w:sz w:val="20"/>
                <w:szCs w:val="20"/>
              </w:rPr>
              <w:t xml:space="preserve"> Mimoriadne horľavý aerosól. Nádoba je pod tlakom: Pri zahriatí sa môže roztrhnúť. </w:t>
            </w:r>
          </w:p>
          <w:p w:rsidR="004C5630" w:rsidRPr="00E92CDC" w:rsidRDefault="004C5630" w:rsidP="00667996">
            <w:pPr>
              <w:autoSpaceDE w:val="0"/>
              <w:autoSpaceDN w:val="0"/>
              <w:adjustRightInd w:val="0"/>
              <w:spacing w:after="0" w:line="240" w:lineRule="auto"/>
              <w:rPr>
                <w:rFonts w:ascii="Arial" w:hAnsi="Arial" w:cs="Arial"/>
                <w:b/>
                <w:sz w:val="20"/>
                <w:szCs w:val="20"/>
              </w:rPr>
            </w:pPr>
            <w:r w:rsidRPr="00E92CDC">
              <w:rPr>
                <w:rFonts w:ascii="Arial" w:hAnsi="Arial" w:cs="Arial"/>
                <w:b/>
                <w:sz w:val="20"/>
                <w:szCs w:val="20"/>
              </w:rPr>
              <w:t xml:space="preserve">Najvýznamnejšie nepriaznivé účinky na ľudské zdravie a na životné prostredie </w:t>
            </w:r>
          </w:p>
          <w:p w:rsidR="0072268F" w:rsidRPr="00E92CDC" w:rsidRDefault="00221C29" w:rsidP="00BD7C1F">
            <w:pPr>
              <w:autoSpaceDE w:val="0"/>
              <w:autoSpaceDN w:val="0"/>
              <w:adjustRightInd w:val="0"/>
              <w:spacing w:after="0" w:line="240" w:lineRule="auto"/>
              <w:rPr>
                <w:rFonts w:ascii="Arial" w:hAnsi="Arial" w:cs="Arial"/>
                <w:sz w:val="20"/>
                <w:szCs w:val="20"/>
              </w:rPr>
            </w:pPr>
            <w:r w:rsidRPr="00E92CDC">
              <w:rPr>
                <w:rFonts w:ascii="Arial" w:hAnsi="Arial" w:cs="Arial"/>
                <w:sz w:val="20"/>
                <w:szCs w:val="20"/>
              </w:rPr>
              <w:t xml:space="preserve">Dráždi kožu. Spôsobuje vážne podráždenie očí. Môže spôsobiť ospalosť alebo závraty. Môže byť smrteľný po požití a vniknutí </w:t>
            </w:r>
            <w:r w:rsidRPr="00E92CDC">
              <w:rPr>
                <w:rFonts w:ascii="Arial" w:hAnsi="Arial" w:cs="Arial"/>
                <w:sz w:val="20"/>
                <w:szCs w:val="20"/>
              </w:rPr>
              <w:lastRenderedPageBreak/>
              <w:t>do dýchacích ciest. Toxický pre vodné organizmy, s dlhodobými účinkami.</w:t>
            </w:r>
          </w:p>
        </w:tc>
      </w:tr>
      <w:tr w:rsidR="004C5630" w:rsidRPr="00E92CD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E92CDC" w:rsidRDefault="004C5630" w:rsidP="00667996">
            <w:pPr>
              <w:autoSpaceDE w:val="0"/>
              <w:autoSpaceDN w:val="0"/>
              <w:adjustRightInd w:val="0"/>
              <w:spacing w:after="0" w:line="240" w:lineRule="auto"/>
              <w:ind w:left="90"/>
              <w:rPr>
                <w:rFonts w:ascii="Arial" w:hAnsi="Arial" w:cs="Arial"/>
                <w:sz w:val="20"/>
                <w:szCs w:val="20"/>
              </w:rPr>
            </w:pPr>
            <w:r w:rsidRPr="00E92CDC">
              <w:rPr>
                <w:rFonts w:ascii="Arial" w:hAnsi="Arial" w:cs="Arial"/>
                <w:sz w:val="20"/>
                <w:szCs w:val="20"/>
              </w:rPr>
              <w:lastRenderedPageBreak/>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E92CDC" w:rsidRDefault="004C5630" w:rsidP="00667996">
            <w:pPr>
              <w:spacing w:after="0"/>
              <w:rPr>
                <w:rFonts w:ascii="Arial" w:hAnsi="Arial" w:cs="Arial"/>
                <w:sz w:val="20"/>
                <w:szCs w:val="20"/>
              </w:rPr>
            </w:pPr>
          </w:p>
        </w:tc>
      </w:tr>
      <w:tr w:rsidR="004C5630" w:rsidRPr="00E92CDC"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E92CDC" w:rsidRDefault="004C5630" w:rsidP="00667996">
            <w:pPr>
              <w:autoSpaceDE w:val="0"/>
              <w:autoSpaceDN w:val="0"/>
              <w:adjustRightInd w:val="0"/>
              <w:spacing w:after="0" w:line="240" w:lineRule="auto"/>
              <w:ind w:left="90"/>
              <w:rPr>
                <w:rFonts w:ascii="Arial" w:hAnsi="Arial" w:cs="Arial"/>
                <w:sz w:val="20"/>
                <w:szCs w:val="20"/>
              </w:rPr>
            </w:pPr>
            <w:r w:rsidRPr="00E92CDC">
              <w:rPr>
                <w:rFonts w:ascii="Arial" w:hAnsi="Arial" w:cs="Arial"/>
                <w:sz w:val="20"/>
                <w:szCs w:val="20"/>
              </w:rPr>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E92CDC" w:rsidRDefault="00FD1B74" w:rsidP="00667996">
            <w:pPr>
              <w:autoSpaceDE w:val="0"/>
              <w:autoSpaceDN w:val="0"/>
              <w:adjustRightInd w:val="0"/>
              <w:spacing w:after="0" w:line="240" w:lineRule="auto"/>
              <w:rPr>
                <w:rFonts w:ascii="Arial" w:hAnsi="Arial" w:cs="Arial"/>
                <w:sz w:val="20"/>
                <w:szCs w:val="20"/>
              </w:rPr>
            </w:pPr>
            <w:r w:rsidRPr="00E92CDC">
              <w:rPr>
                <w:rFonts w:ascii="Arial" w:hAnsi="Arial" w:cs="Arial"/>
                <w:noProof/>
                <w:sz w:val="20"/>
                <w:szCs w:val="20"/>
                <w:lang w:eastAsia="sk-SK"/>
              </w:rPr>
              <w:drawing>
                <wp:inline distT="0" distB="0" distL="0" distR="0">
                  <wp:extent cx="683895" cy="691515"/>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Pr="00E92CDC">
              <w:rPr>
                <w:rFonts w:ascii="Arial" w:hAnsi="Arial" w:cs="Arial"/>
                <w:noProof/>
                <w:sz w:val="20"/>
                <w:szCs w:val="20"/>
                <w:lang w:eastAsia="sk-SK"/>
              </w:rPr>
              <w:drawing>
                <wp:inline distT="0" distB="0" distL="0" distR="0">
                  <wp:extent cx="683895" cy="691515"/>
                  <wp:effectExtent l="0" t="0" r="190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005C559C" w:rsidRPr="00E92CDC">
              <w:rPr>
                <w:rFonts w:ascii="Arial" w:hAnsi="Arial" w:cs="Arial"/>
                <w:sz w:val="20"/>
                <w:szCs w:val="20"/>
              </w:rPr>
              <w:t xml:space="preserve"> </w:t>
            </w:r>
            <w:r w:rsidR="00221C29" w:rsidRPr="00E92CDC">
              <w:rPr>
                <w:rFonts w:ascii="Arial" w:hAnsi="Arial" w:cs="Arial"/>
                <w:noProof/>
                <w:sz w:val="20"/>
                <w:szCs w:val="20"/>
                <w:lang w:eastAsia="sk-SK"/>
              </w:rPr>
              <w:drawing>
                <wp:inline distT="0" distB="0" distL="0" distR="0">
                  <wp:extent cx="683895" cy="691515"/>
                  <wp:effectExtent l="0" t="0" r="190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p>
        </w:tc>
      </w:tr>
      <w:tr w:rsidR="004C5630" w:rsidRPr="00E92CD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E92CDC" w:rsidRDefault="004C5630" w:rsidP="00667996">
            <w:pPr>
              <w:autoSpaceDE w:val="0"/>
              <w:autoSpaceDN w:val="0"/>
              <w:adjustRightInd w:val="0"/>
              <w:spacing w:after="0" w:line="240" w:lineRule="auto"/>
              <w:ind w:left="90"/>
              <w:rPr>
                <w:rFonts w:ascii="Arial" w:hAnsi="Arial" w:cs="Arial"/>
                <w:sz w:val="20"/>
                <w:szCs w:val="20"/>
              </w:rPr>
            </w:pPr>
            <w:r w:rsidRPr="00E92CDC">
              <w:rPr>
                <w:rFonts w:ascii="Arial" w:hAnsi="Arial" w:cs="Arial"/>
                <w:sz w:val="20"/>
                <w:szCs w:val="20"/>
              </w:rPr>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E92CDC" w:rsidRDefault="00D20128" w:rsidP="00667996">
            <w:pPr>
              <w:autoSpaceDE w:val="0"/>
              <w:autoSpaceDN w:val="0"/>
              <w:adjustRightInd w:val="0"/>
              <w:spacing w:after="0" w:line="240" w:lineRule="auto"/>
              <w:rPr>
                <w:rFonts w:ascii="Arial" w:hAnsi="Arial" w:cs="Arial"/>
                <w:sz w:val="20"/>
                <w:szCs w:val="20"/>
              </w:rPr>
            </w:pPr>
            <w:r w:rsidRPr="00E92CDC">
              <w:rPr>
                <w:rFonts w:ascii="Arial" w:hAnsi="Arial" w:cs="Arial"/>
                <w:sz w:val="20"/>
                <w:szCs w:val="20"/>
              </w:rPr>
              <w:t>Nebezpečenstvo</w:t>
            </w:r>
          </w:p>
        </w:tc>
      </w:tr>
      <w:tr w:rsidR="004C5630" w:rsidRPr="00E92CD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E92CDC" w:rsidRDefault="004C5630" w:rsidP="00667996">
            <w:pPr>
              <w:autoSpaceDE w:val="0"/>
              <w:autoSpaceDN w:val="0"/>
              <w:adjustRightInd w:val="0"/>
              <w:spacing w:after="0" w:line="240" w:lineRule="auto"/>
              <w:ind w:left="90"/>
              <w:rPr>
                <w:rFonts w:ascii="Arial" w:hAnsi="Arial" w:cs="Arial"/>
                <w:sz w:val="20"/>
                <w:szCs w:val="20"/>
              </w:rPr>
            </w:pPr>
            <w:r w:rsidRPr="00E92CDC">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E92CDC" w:rsidRDefault="00FD1B74" w:rsidP="00667996">
            <w:pPr>
              <w:autoSpaceDE w:val="0"/>
              <w:autoSpaceDN w:val="0"/>
              <w:adjustRightInd w:val="0"/>
              <w:spacing w:after="0" w:line="240" w:lineRule="auto"/>
              <w:rPr>
                <w:rFonts w:ascii="Arial" w:hAnsi="Arial" w:cs="Arial"/>
                <w:sz w:val="20"/>
                <w:szCs w:val="20"/>
              </w:rPr>
            </w:pPr>
            <w:r w:rsidRPr="00E92CDC">
              <w:rPr>
                <w:rFonts w:ascii="Arial" w:hAnsi="Arial" w:cs="Arial"/>
                <w:sz w:val="20"/>
                <w:szCs w:val="20"/>
              </w:rPr>
              <w:t xml:space="preserve">H222 Mimoriadne horľavý aerosól. </w:t>
            </w:r>
          </w:p>
          <w:p w:rsidR="00FD1B74" w:rsidRPr="00E92CDC" w:rsidRDefault="00FD1B74" w:rsidP="00667996">
            <w:pPr>
              <w:autoSpaceDE w:val="0"/>
              <w:autoSpaceDN w:val="0"/>
              <w:adjustRightInd w:val="0"/>
              <w:spacing w:after="0" w:line="240" w:lineRule="auto"/>
              <w:rPr>
                <w:rFonts w:ascii="Arial" w:hAnsi="Arial" w:cs="Arial"/>
                <w:sz w:val="20"/>
                <w:szCs w:val="20"/>
              </w:rPr>
            </w:pPr>
            <w:r w:rsidRPr="00E92CDC">
              <w:rPr>
                <w:rFonts w:ascii="Arial" w:hAnsi="Arial" w:cs="Arial"/>
                <w:sz w:val="20"/>
                <w:szCs w:val="20"/>
              </w:rPr>
              <w:t xml:space="preserve">H229 Nádoba je pod tlakom: Pri zahriatí sa môže roztrhnúť. </w:t>
            </w:r>
          </w:p>
          <w:p w:rsidR="00221C29" w:rsidRPr="00E92CDC" w:rsidRDefault="00221C29" w:rsidP="00221C29">
            <w:pPr>
              <w:autoSpaceDE w:val="0"/>
              <w:autoSpaceDN w:val="0"/>
              <w:adjustRightInd w:val="0"/>
              <w:spacing w:after="0" w:line="240" w:lineRule="auto"/>
              <w:rPr>
                <w:rFonts w:ascii="Arial" w:hAnsi="Arial" w:cs="Arial"/>
                <w:sz w:val="20"/>
                <w:szCs w:val="20"/>
              </w:rPr>
            </w:pPr>
            <w:r w:rsidRPr="00E92CDC">
              <w:rPr>
                <w:rFonts w:ascii="Arial" w:hAnsi="Arial" w:cs="Arial"/>
                <w:sz w:val="20"/>
                <w:szCs w:val="20"/>
              </w:rPr>
              <w:t>H315 Spôsobuje podráždenie kože.</w:t>
            </w:r>
          </w:p>
          <w:p w:rsidR="00FB2E2A" w:rsidRPr="00E92CDC" w:rsidRDefault="00FB2E2A" w:rsidP="00221C29">
            <w:pPr>
              <w:autoSpaceDE w:val="0"/>
              <w:autoSpaceDN w:val="0"/>
              <w:adjustRightInd w:val="0"/>
              <w:spacing w:after="0" w:line="240" w:lineRule="auto"/>
              <w:rPr>
                <w:rFonts w:ascii="Arial" w:hAnsi="Arial" w:cs="Arial"/>
                <w:sz w:val="20"/>
                <w:szCs w:val="20"/>
              </w:rPr>
            </w:pPr>
            <w:r w:rsidRPr="00E92CDC">
              <w:rPr>
                <w:rFonts w:ascii="Arial" w:hAnsi="Arial" w:cs="Arial"/>
                <w:sz w:val="20"/>
                <w:szCs w:val="20"/>
              </w:rPr>
              <w:t xml:space="preserve">H319 Spôsobuje vážne podráždenie očí. </w:t>
            </w:r>
          </w:p>
          <w:p w:rsidR="005C559C" w:rsidRPr="00E92CDC" w:rsidRDefault="005C559C" w:rsidP="00667996">
            <w:pPr>
              <w:autoSpaceDE w:val="0"/>
              <w:autoSpaceDN w:val="0"/>
              <w:adjustRightInd w:val="0"/>
              <w:spacing w:after="0" w:line="240" w:lineRule="auto"/>
              <w:rPr>
                <w:rFonts w:ascii="Arial" w:hAnsi="Arial" w:cs="Arial"/>
                <w:sz w:val="20"/>
                <w:szCs w:val="20"/>
              </w:rPr>
            </w:pPr>
            <w:r w:rsidRPr="00E92CDC">
              <w:rPr>
                <w:rFonts w:ascii="Arial" w:hAnsi="Arial" w:cs="Arial"/>
                <w:sz w:val="20"/>
                <w:szCs w:val="20"/>
              </w:rPr>
              <w:t xml:space="preserve">H336 Môže spôsobiť ospalosť alebo závraty. </w:t>
            </w:r>
          </w:p>
          <w:p w:rsidR="00D6545B" w:rsidRPr="00E92CDC" w:rsidRDefault="00221C29" w:rsidP="00221C29">
            <w:pPr>
              <w:autoSpaceDE w:val="0"/>
              <w:autoSpaceDN w:val="0"/>
              <w:adjustRightInd w:val="0"/>
              <w:spacing w:after="0" w:line="240" w:lineRule="auto"/>
              <w:rPr>
                <w:rFonts w:ascii="Arial" w:hAnsi="Arial" w:cs="Arial"/>
                <w:sz w:val="20"/>
                <w:szCs w:val="20"/>
              </w:rPr>
            </w:pPr>
            <w:r w:rsidRPr="00E92CDC">
              <w:rPr>
                <w:rFonts w:ascii="Arial" w:hAnsi="Arial" w:cs="Arial"/>
                <w:sz w:val="20"/>
                <w:szCs w:val="20"/>
              </w:rPr>
              <w:t>H411 Toxický pre vodné organizmy, s dlhodobými účinkami.</w:t>
            </w:r>
          </w:p>
        </w:tc>
      </w:tr>
      <w:tr w:rsidR="004C5630" w:rsidRPr="00E92CD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E92CDC" w:rsidRDefault="004C5630" w:rsidP="00667996">
            <w:pPr>
              <w:autoSpaceDE w:val="0"/>
              <w:autoSpaceDN w:val="0"/>
              <w:adjustRightInd w:val="0"/>
              <w:spacing w:after="0" w:line="240" w:lineRule="auto"/>
              <w:ind w:left="90"/>
              <w:rPr>
                <w:rFonts w:ascii="Arial" w:hAnsi="Arial" w:cs="Arial"/>
                <w:sz w:val="20"/>
                <w:szCs w:val="20"/>
              </w:rPr>
            </w:pPr>
            <w:r w:rsidRPr="00E92CDC">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E92CDC" w:rsidRDefault="00FD1B74" w:rsidP="00667996">
            <w:pPr>
              <w:autoSpaceDE w:val="0"/>
              <w:autoSpaceDN w:val="0"/>
              <w:adjustRightInd w:val="0"/>
              <w:spacing w:after="0" w:line="240" w:lineRule="auto"/>
              <w:rPr>
                <w:rFonts w:ascii="Arial" w:hAnsi="Arial" w:cs="Arial"/>
                <w:sz w:val="20"/>
                <w:szCs w:val="20"/>
              </w:rPr>
            </w:pPr>
            <w:r w:rsidRPr="00E92CDC">
              <w:rPr>
                <w:rFonts w:ascii="Arial" w:hAnsi="Arial" w:cs="Arial"/>
                <w:sz w:val="20"/>
                <w:szCs w:val="20"/>
              </w:rPr>
              <w:t xml:space="preserve">P102 Uchovávajte mimo dosahu detí. </w:t>
            </w:r>
          </w:p>
          <w:p w:rsidR="00FD1B74" w:rsidRPr="00E92CDC" w:rsidRDefault="00FD1B74" w:rsidP="00667996">
            <w:pPr>
              <w:autoSpaceDE w:val="0"/>
              <w:autoSpaceDN w:val="0"/>
              <w:adjustRightInd w:val="0"/>
              <w:spacing w:after="0" w:line="240" w:lineRule="auto"/>
              <w:rPr>
                <w:rFonts w:ascii="Arial" w:hAnsi="Arial" w:cs="Arial"/>
                <w:sz w:val="20"/>
                <w:szCs w:val="20"/>
              </w:rPr>
            </w:pPr>
            <w:r w:rsidRPr="00E92CDC">
              <w:rPr>
                <w:rFonts w:ascii="Arial" w:hAnsi="Arial" w:cs="Arial"/>
                <w:sz w:val="20"/>
                <w:szCs w:val="20"/>
              </w:rPr>
              <w:t xml:space="preserve">P210 Uchovávajte mimo dosahu tepla, horúcich povrchov, iskier, otvoreného ohňa a iných zdrojov zapálenia. Nefajčite. </w:t>
            </w:r>
          </w:p>
          <w:p w:rsidR="00FD1B74" w:rsidRPr="00E92CDC" w:rsidRDefault="00FD1B74" w:rsidP="00667996">
            <w:pPr>
              <w:autoSpaceDE w:val="0"/>
              <w:autoSpaceDN w:val="0"/>
              <w:adjustRightInd w:val="0"/>
              <w:spacing w:after="0" w:line="240" w:lineRule="auto"/>
              <w:rPr>
                <w:rFonts w:ascii="Arial" w:hAnsi="Arial" w:cs="Arial"/>
                <w:sz w:val="20"/>
                <w:szCs w:val="20"/>
              </w:rPr>
            </w:pPr>
            <w:r w:rsidRPr="00E92CDC">
              <w:rPr>
                <w:rFonts w:ascii="Arial" w:hAnsi="Arial" w:cs="Arial"/>
                <w:sz w:val="20"/>
                <w:szCs w:val="20"/>
              </w:rPr>
              <w:t xml:space="preserve">P211 Nestriekajte na otvorený oheň ani iný zdroj zapálenia. </w:t>
            </w:r>
          </w:p>
          <w:p w:rsidR="004C5630" w:rsidRPr="00E92CDC" w:rsidRDefault="00FD1B74" w:rsidP="00667996">
            <w:pPr>
              <w:autoSpaceDE w:val="0"/>
              <w:autoSpaceDN w:val="0"/>
              <w:adjustRightInd w:val="0"/>
              <w:spacing w:after="0" w:line="240" w:lineRule="auto"/>
              <w:rPr>
                <w:rFonts w:ascii="Arial" w:hAnsi="Arial" w:cs="Arial"/>
                <w:sz w:val="20"/>
                <w:szCs w:val="20"/>
              </w:rPr>
            </w:pPr>
            <w:r w:rsidRPr="00E92CDC">
              <w:rPr>
                <w:rFonts w:ascii="Arial" w:hAnsi="Arial" w:cs="Arial"/>
                <w:sz w:val="20"/>
                <w:szCs w:val="20"/>
              </w:rPr>
              <w:t>P251 Neprepichujte alebo nespaľujte ju, a to ani po spotrebovaní obsahu.</w:t>
            </w:r>
          </w:p>
        </w:tc>
      </w:tr>
      <w:tr w:rsidR="004C5630" w:rsidRPr="00E92CD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E92CDC" w:rsidRDefault="004C5630" w:rsidP="00667996">
            <w:pPr>
              <w:autoSpaceDE w:val="0"/>
              <w:autoSpaceDN w:val="0"/>
              <w:adjustRightInd w:val="0"/>
              <w:spacing w:after="0" w:line="240" w:lineRule="auto"/>
              <w:ind w:left="90"/>
              <w:rPr>
                <w:rFonts w:ascii="Arial" w:hAnsi="Arial" w:cs="Arial"/>
                <w:sz w:val="20"/>
                <w:szCs w:val="20"/>
              </w:rPr>
            </w:pPr>
            <w:r w:rsidRPr="00E92CDC">
              <w:rPr>
                <w:rFonts w:ascii="Arial" w:hAnsi="Arial" w:cs="Arial"/>
                <w:sz w:val="20"/>
                <w:szCs w:val="20"/>
              </w:rPr>
              <w:t xml:space="preserve">Bezpečnostné upozornenia </w:t>
            </w:r>
            <w:r w:rsidR="00FD1B74" w:rsidRPr="00E92CDC">
              <w:rPr>
                <w:rFonts w:ascii="Arial" w:hAnsi="Arial" w:cs="Arial"/>
                <w:sz w:val="20"/>
                <w:szCs w:val="20"/>
              </w:rPr>
              <w:t>–</w:t>
            </w:r>
            <w:r w:rsidRPr="00E92CDC">
              <w:rPr>
                <w:rFonts w:ascii="Arial" w:hAnsi="Arial" w:cs="Arial"/>
                <w:sz w:val="20"/>
                <w:szCs w:val="20"/>
              </w:rPr>
              <w:t xml:space="preserve"> odozva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21C29" w:rsidRPr="00E92CDC" w:rsidRDefault="00221C29" w:rsidP="00204919">
            <w:pPr>
              <w:autoSpaceDE w:val="0"/>
              <w:autoSpaceDN w:val="0"/>
              <w:adjustRightInd w:val="0"/>
              <w:spacing w:after="0" w:line="240" w:lineRule="auto"/>
              <w:rPr>
                <w:rFonts w:ascii="Arial" w:hAnsi="Arial" w:cs="Arial"/>
                <w:sz w:val="20"/>
                <w:szCs w:val="20"/>
              </w:rPr>
            </w:pPr>
            <w:r w:rsidRPr="00E92CDC">
              <w:rPr>
                <w:rFonts w:ascii="Arial" w:hAnsi="Arial" w:cs="Arial"/>
                <w:sz w:val="20"/>
                <w:szCs w:val="20"/>
              </w:rPr>
              <w:t xml:space="preserve">P302+P352 PRI KONTAKTE S POKOŽKOU: Umyte veľkým množstvom vody. </w:t>
            </w:r>
          </w:p>
          <w:p w:rsidR="00204919" w:rsidRPr="00E92CDC" w:rsidRDefault="00204919" w:rsidP="00204919">
            <w:pPr>
              <w:autoSpaceDE w:val="0"/>
              <w:autoSpaceDN w:val="0"/>
              <w:adjustRightInd w:val="0"/>
              <w:spacing w:after="0" w:line="240" w:lineRule="auto"/>
              <w:rPr>
                <w:rFonts w:ascii="Arial" w:hAnsi="Arial" w:cs="Arial"/>
                <w:sz w:val="20"/>
                <w:szCs w:val="20"/>
              </w:rPr>
            </w:pPr>
            <w:r w:rsidRPr="00E92CDC">
              <w:rPr>
                <w:rFonts w:ascii="Arial" w:hAnsi="Arial" w:cs="Arial"/>
                <w:sz w:val="20"/>
                <w:szCs w:val="20"/>
              </w:rPr>
              <w:t>P304 + P340  PO VDÝCHNUTÍ: Presuňte osobu na čerstvý vzduch a umožnite jej pohodlne dýchať.</w:t>
            </w:r>
          </w:p>
          <w:p w:rsidR="00204919" w:rsidRPr="00E92CDC" w:rsidRDefault="005C559C" w:rsidP="00204919">
            <w:pPr>
              <w:autoSpaceDE w:val="0"/>
              <w:autoSpaceDN w:val="0"/>
              <w:adjustRightInd w:val="0"/>
              <w:spacing w:after="0" w:line="240" w:lineRule="auto"/>
              <w:rPr>
                <w:rFonts w:ascii="Arial" w:hAnsi="Arial" w:cs="Arial"/>
                <w:sz w:val="20"/>
                <w:szCs w:val="20"/>
              </w:rPr>
            </w:pPr>
            <w:r w:rsidRPr="00E92CDC">
              <w:rPr>
                <w:rFonts w:ascii="Arial" w:hAnsi="Arial" w:cs="Arial"/>
                <w:sz w:val="20"/>
                <w:szCs w:val="20"/>
              </w:rPr>
              <w:t>P305+P351+P338 PO ZASIAHNUTÍ OČÍ: Niekoľko minút ich opatrne vyplachujte vodou. Ak používate kontaktné šošovky a je to možné, odstráňte ich. Pokračujte vo vyplachovaní.</w:t>
            </w:r>
          </w:p>
        </w:tc>
      </w:tr>
      <w:tr w:rsidR="00FD1B74" w:rsidRPr="00E92CD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E92CDC" w:rsidRDefault="00FD1B74" w:rsidP="00667996">
            <w:pPr>
              <w:autoSpaceDE w:val="0"/>
              <w:autoSpaceDN w:val="0"/>
              <w:adjustRightInd w:val="0"/>
              <w:spacing w:after="0" w:line="240" w:lineRule="auto"/>
              <w:ind w:left="90"/>
              <w:rPr>
                <w:rFonts w:ascii="Arial" w:hAnsi="Arial" w:cs="Arial"/>
                <w:sz w:val="20"/>
                <w:szCs w:val="20"/>
              </w:rPr>
            </w:pPr>
            <w:r w:rsidRPr="00E92CDC">
              <w:rPr>
                <w:rFonts w:ascii="Arial" w:hAnsi="Arial" w:cs="Arial"/>
                <w:sz w:val="20"/>
                <w:szCs w:val="20"/>
              </w:rPr>
              <w:t>Bezpečnostné upozornenia – uchovávanie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E92CDC" w:rsidRDefault="00FD1B74" w:rsidP="00FD1B74">
            <w:pPr>
              <w:autoSpaceDE w:val="0"/>
              <w:autoSpaceDN w:val="0"/>
              <w:adjustRightInd w:val="0"/>
              <w:spacing w:after="0" w:line="240" w:lineRule="auto"/>
              <w:rPr>
                <w:rFonts w:ascii="Arial" w:hAnsi="Arial" w:cs="Arial"/>
                <w:sz w:val="20"/>
                <w:szCs w:val="20"/>
              </w:rPr>
            </w:pPr>
            <w:r w:rsidRPr="00E92CDC">
              <w:rPr>
                <w:rFonts w:ascii="Arial" w:hAnsi="Arial" w:cs="Arial"/>
                <w:sz w:val="20"/>
                <w:szCs w:val="20"/>
              </w:rPr>
              <w:t>P410 + P412  Chráňte pred slnečným žiarením. Nevystavujte teplotám nad 50 ° C/122 ° F.</w:t>
            </w:r>
          </w:p>
        </w:tc>
      </w:tr>
      <w:tr w:rsidR="00FD1B74" w:rsidRPr="00E92CD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E92CDC" w:rsidRDefault="00FD1B74" w:rsidP="00667996">
            <w:pPr>
              <w:autoSpaceDE w:val="0"/>
              <w:autoSpaceDN w:val="0"/>
              <w:adjustRightInd w:val="0"/>
              <w:spacing w:after="0" w:line="240" w:lineRule="auto"/>
              <w:ind w:left="90"/>
              <w:rPr>
                <w:rFonts w:ascii="Arial" w:hAnsi="Arial" w:cs="Arial"/>
                <w:sz w:val="20"/>
                <w:szCs w:val="20"/>
              </w:rPr>
            </w:pPr>
            <w:r w:rsidRPr="00E92CDC">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E92CDC" w:rsidRDefault="00FD1B74" w:rsidP="00FD1B74">
            <w:pPr>
              <w:autoSpaceDE w:val="0"/>
              <w:autoSpaceDN w:val="0"/>
              <w:adjustRightInd w:val="0"/>
              <w:spacing w:after="0" w:line="240" w:lineRule="auto"/>
              <w:rPr>
                <w:rFonts w:ascii="Arial" w:hAnsi="Arial" w:cs="Arial"/>
                <w:sz w:val="20"/>
                <w:szCs w:val="20"/>
              </w:rPr>
            </w:pPr>
            <w:r w:rsidRPr="00E92CDC">
              <w:rPr>
                <w:rFonts w:ascii="Arial" w:hAnsi="Arial" w:cs="Arial"/>
                <w:sz w:val="20"/>
                <w:szCs w:val="20"/>
              </w:rPr>
              <w:t>P501 Zneškodnite obsah/nádobu podľa miestnych/regionálnych/štátnych/medzinárodných predpisov.</w:t>
            </w:r>
          </w:p>
        </w:tc>
      </w:tr>
    </w:tbl>
    <w:p w:rsidR="00D20128" w:rsidRPr="00E92CDC" w:rsidRDefault="00D20128" w:rsidP="0072268F">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20128" w:rsidRPr="00E92CD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D20128" w:rsidRPr="00E92CDC" w:rsidRDefault="00D20128" w:rsidP="00667996">
            <w:pPr>
              <w:autoSpaceDE w:val="0"/>
              <w:autoSpaceDN w:val="0"/>
              <w:adjustRightInd w:val="0"/>
              <w:spacing w:after="0" w:line="240" w:lineRule="auto"/>
              <w:ind w:left="90"/>
              <w:rPr>
                <w:rFonts w:ascii="Arial" w:hAnsi="Arial" w:cs="Arial"/>
                <w:sz w:val="20"/>
                <w:szCs w:val="20"/>
              </w:rPr>
            </w:pPr>
            <w:r w:rsidRPr="00E92CDC">
              <w:rPr>
                <w:rFonts w:ascii="Arial" w:hAnsi="Arial" w:cs="Arial"/>
                <w:sz w:val="20"/>
                <w:szCs w:val="20"/>
              </w:rPr>
              <w:t>Ďalšie prvky značenia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20128" w:rsidRPr="00E92CDC" w:rsidRDefault="00D20128" w:rsidP="00221C29">
            <w:pPr>
              <w:autoSpaceDE w:val="0"/>
              <w:autoSpaceDN w:val="0"/>
              <w:adjustRightInd w:val="0"/>
              <w:spacing w:after="0" w:line="240" w:lineRule="auto"/>
              <w:rPr>
                <w:rFonts w:ascii="Arial" w:hAnsi="Arial" w:cs="Arial"/>
                <w:sz w:val="20"/>
                <w:szCs w:val="20"/>
              </w:rPr>
            </w:pPr>
            <w:r w:rsidRPr="00E92CDC">
              <w:rPr>
                <w:rFonts w:ascii="Arial" w:hAnsi="Arial" w:cs="Arial"/>
                <w:sz w:val="20"/>
                <w:szCs w:val="20"/>
              </w:rPr>
              <w:t xml:space="preserve">Obsahuje  </w:t>
            </w:r>
            <w:r w:rsidR="00881575" w:rsidRPr="00E92CDC">
              <w:rPr>
                <w:rFonts w:ascii="Arial" w:hAnsi="Arial" w:cs="Arial"/>
                <w:sz w:val="20"/>
                <w:szCs w:val="20"/>
              </w:rPr>
              <w:t>uhľovodíky C7, n-</w:t>
            </w:r>
            <w:proofErr w:type="spellStart"/>
            <w:r w:rsidR="00881575" w:rsidRPr="00E92CDC">
              <w:rPr>
                <w:rFonts w:ascii="Arial" w:hAnsi="Arial" w:cs="Arial"/>
                <w:sz w:val="20"/>
                <w:szCs w:val="20"/>
              </w:rPr>
              <w:t>alkány</w:t>
            </w:r>
            <w:proofErr w:type="spellEnd"/>
            <w:r w:rsidR="00881575" w:rsidRPr="00E92CDC">
              <w:rPr>
                <w:rFonts w:ascii="Arial" w:hAnsi="Arial" w:cs="Arial"/>
                <w:sz w:val="20"/>
                <w:szCs w:val="20"/>
              </w:rPr>
              <w:t xml:space="preserve">, </w:t>
            </w:r>
            <w:proofErr w:type="spellStart"/>
            <w:r w:rsidR="00881575" w:rsidRPr="00E92CDC">
              <w:rPr>
                <w:rFonts w:ascii="Arial" w:hAnsi="Arial" w:cs="Arial"/>
                <w:sz w:val="20"/>
                <w:szCs w:val="20"/>
              </w:rPr>
              <w:t>izoalkány</w:t>
            </w:r>
            <w:proofErr w:type="spellEnd"/>
            <w:r w:rsidR="00881575" w:rsidRPr="00E92CDC">
              <w:rPr>
                <w:rFonts w:ascii="Arial" w:hAnsi="Arial" w:cs="Arial"/>
                <w:sz w:val="20"/>
                <w:szCs w:val="20"/>
              </w:rPr>
              <w:t>, cyklické</w:t>
            </w:r>
          </w:p>
          <w:p w:rsidR="00881575" w:rsidRPr="00E92CDC" w:rsidRDefault="00881575" w:rsidP="00221C29">
            <w:pPr>
              <w:autoSpaceDE w:val="0"/>
              <w:autoSpaceDN w:val="0"/>
              <w:adjustRightInd w:val="0"/>
              <w:spacing w:after="0" w:line="240" w:lineRule="auto"/>
              <w:rPr>
                <w:rFonts w:ascii="Arial" w:hAnsi="Arial" w:cs="Arial"/>
                <w:sz w:val="20"/>
                <w:szCs w:val="20"/>
              </w:rPr>
            </w:pPr>
          </w:p>
          <w:p w:rsidR="00881575" w:rsidRPr="00E92CDC" w:rsidRDefault="00881575" w:rsidP="00221C29">
            <w:pPr>
              <w:autoSpaceDE w:val="0"/>
              <w:autoSpaceDN w:val="0"/>
              <w:adjustRightInd w:val="0"/>
              <w:spacing w:after="0" w:line="240" w:lineRule="auto"/>
              <w:rPr>
                <w:rFonts w:ascii="Arial" w:hAnsi="Arial" w:cs="Arial"/>
                <w:sz w:val="20"/>
                <w:szCs w:val="20"/>
              </w:rPr>
            </w:pPr>
            <w:r w:rsidRPr="00E92CDC">
              <w:rPr>
                <w:rFonts w:ascii="Arial" w:hAnsi="Arial" w:cs="Arial"/>
                <w:sz w:val="20"/>
                <w:szCs w:val="20"/>
              </w:rPr>
              <w:t xml:space="preserve">Hustota 0,958 g/cm3 VOC 46 % </w:t>
            </w:r>
          </w:p>
          <w:p w:rsidR="00881575" w:rsidRPr="00E92CDC" w:rsidRDefault="00881575" w:rsidP="00881575">
            <w:pPr>
              <w:autoSpaceDE w:val="0"/>
              <w:autoSpaceDN w:val="0"/>
              <w:adjustRightInd w:val="0"/>
              <w:spacing w:after="0" w:line="240" w:lineRule="auto"/>
              <w:rPr>
                <w:rFonts w:ascii="Arial" w:hAnsi="Arial" w:cs="Arial"/>
                <w:sz w:val="20"/>
                <w:szCs w:val="20"/>
              </w:rPr>
            </w:pPr>
            <w:r w:rsidRPr="00E92CDC">
              <w:rPr>
                <w:rFonts w:ascii="Arial" w:hAnsi="Arial" w:cs="Arial"/>
                <w:sz w:val="20"/>
                <w:szCs w:val="20"/>
              </w:rPr>
              <w:t xml:space="preserve">Hraničná hodnota VOC kat. B (e): 840 g/l </w:t>
            </w:r>
          </w:p>
          <w:p w:rsidR="00881575" w:rsidRPr="00E92CDC" w:rsidRDefault="00881575" w:rsidP="00881575">
            <w:pPr>
              <w:autoSpaceDE w:val="0"/>
              <w:autoSpaceDN w:val="0"/>
              <w:adjustRightInd w:val="0"/>
              <w:spacing w:after="0" w:line="240" w:lineRule="auto"/>
              <w:rPr>
                <w:rFonts w:ascii="Arial" w:hAnsi="Arial" w:cs="Arial"/>
                <w:sz w:val="20"/>
                <w:szCs w:val="20"/>
              </w:rPr>
            </w:pPr>
            <w:r w:rsidRPr="00E92CDC">
              <w:rPr>
                <w:rFonts w:ascii="Arial" w:hAnsi="Arial" w:cs="Arial"/>
                <w:sz w:val="20"/>
                <w:szCs w:val="20"/>
              </w:rPr>
              <w:t>Max. obsah VOC vo výrobku v stave pripravenom na použitie 634 g/l</w:t>
            </w:r>
          </w:p>
        </w:tc>
      </w:tr>
    </w:tbl>
    <w:p w:rsidR="004C5630" w:rsidRPr="00E92CDC" w:rsidRDefault="004C5630" w:rsidP="004C5630">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4C5630" w:rsidRPr="00E92CDC" w:rsidTr="00D20128">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E92CDC" w:rsidRDefault="004C5630" w:rsidP="00667996">
            <w:pPr>
              <w:autoSpaceDE w:val="0"/>
              <w:autoSpaceDN w:val="0"/>
              <w:adjustRightInd w:val="0"/>
              <w:spacing w:after="0" w:line="240" w:lineRule="auto"/>
              <w:ind w:left="90"/>
              <w:rPr>
                <w:rFonts w:ascii="Arial" w:hAnsi="Arial" w:cs="Arial"/>
                <w:sz w:val="20"/>
                <w:szCs w:val="20"/>
              </w:rPr>
            </w:pPr>
            <w:r w:rsidRPr="00E92CDC">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E92CDC" w:rsidRDefault="004C5630" w:rsidP="00667996">
            <w:pPr>
              <w:autoSpaceDE w:val="0"/>
              <w:autoSpaceDN w:val="0"/>
              <w:adjustRightInd w:val="0"/>
              <w:spacing w:after="0" w:line="240" w:lineRule="auto"/>
              <w:rPr>
                <w:rFonts w:ascii="Arial" w:hAnsi="Arial" w:cs="Arial"/>
                <w:sz w:val="20"/>
                <w:szCs w:val="20"/>
              </w:rPr>
            </w:pPr>
            <w:r w:rsidRPr="00E92CDC">
              <w:rPr>
                <w:rFonts w:ascii="Arial" w:hAnsi="Arial" w:cs="Arial"/>
                <w:sz w:val="20"/>
                <w:szCs w:val="20"/>
              </w:rPr>
              <w:t>Látka / zmes neobsahuje látky PBT / vPvB v súlade s nariadením (ES) č. 1907/2006, príloha XIII.</w:t>
            </w:r>
          </w:p>
          <w:p w:rsidR="004C5630" w:rsidRPr="00E92CDC" w:rsidRDefault="004C5630" w:rsidP="00667996">
            <w:pPr>
              <w:autoSpaceDE w:val="0"/>
              <w:autoSpaceDN w:val="0"/>
              <w:adjustRightInd w:val="0"/>
              <w:spacing w:after="0" w:line="240" w:lineRule="auto"/>
              <w:rPr>
                <w:rFonts w:ascii="Arial" w:hAnsi="Arial" w:cs="Arial"/>
                <w:sz w:val="20"/>
                <w:szCs w:val="20"/>
              </w:rPr>
            </w:pPr>
            <w:r w:rsidRPr="00E92CDC">
              <w:rPr>
                <w:rFonts w:ascii="Arial" w:hAnsi="Arial" w:cs="Arial"/>
                <w:sz w:val="20"/>
                <w:szCs w:val="20"/>
              </w:rPr>
              <w:t>Žiadne informácie o iných nebezpečenstvách</w:t>
            </w:r>
          </w:p>
        </w:tc>
      </w:tr>
    </w:tbl>
    <w:p w:rsidR="00736911" w:rsidRPr="00410C52" w:rsidRDefault="00736911"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FFFF00"/>
          </w:tcPr>
          <w:p w:rsidR="004C5630" w:rsidRPr="00410C52" w:rsidRDefault="004C5630" w:rsidP="00667996">
            <w:pPr>
              <w:autoSpaceDE w:val="0"/>
              <w:autoSpaceDN w:val="0"/>
              <w:adjustRightInd w:val="0"/>
              <w:spacing w:after="0" w:line="240" w:lineRule="auto"/>
              <w:ind w:left="150"/>
              <w:rPr>
                <w:rFonts w:ascii="Arial" w:hAnsi="Arial" w:cs="Arial"/>
                <w:sz w:val="20"/>
                <w:szCs w:val="20"/>
              </w:rPr>
            </w:pPr>
            <w:r w:rsidRPr="00410C52">
              <w:rPr>
                <w:rFonts w:ascii="Arial" w:hAnsi="Arial" w:cs="Arial"/>
                <w:b/>
                <w:bCs/>
                <w:sz w:val="20"/>
                <w:szCs w:val="20"/>
              </w:rPr>
              <w:t>ODDIEL 3: Zloženie/informácie o zložkách</w:t>
            </w:r>
          </w:p>
        </w:tc>
      </w:tr>
    </w:tbl>
    <w:p w:rsidR="004C5630" w:rsidRPr="00410C52" w:rsidRDefault="004C5630" w:rsidP="004C5630">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410C52" w:rsidTr="005F3A85">
        <w:tc>
          <w:tcPr>
            <w:tcW w:w="9072" w:type="dxa"/>
            <w:shd w:val="clear" w:color="auto" w:fill="auto"/>
          </w:tcPr>
          <w:p w:rsidR="004C5630" w:rsidRPr="00410C52" w:rsidRDefault="004C5630" w:rsidP="00667996">
            <w:pPr>
              <w:autoSpaceDE w:val="0"/>
              <w:autoSpaceDN w:val="0"/>
              <w:adjustRightInd w:val="0"/>
              <w:spacing w:after="0" w:line="240" w:lineRule="auto"/>
              <w:ind w:left="90"/>
              <w:rPr>
                <w:rFonts w:ascii="Arial" w:hAnsi="Arial" w:cs="Arial"/>
                <w:sz w:val="20"/>
                <w:szCs w:val="20"/>
              </w:rPr>
            </w:pPr>
            <w:r w:rsidRPr="00410C52">
              <w:rPr>
                <w:rFonts w:ascii="Arial" w:hAnsi="Arial" w:cs="Arial"/>
                <w:sz w:val="20"/>
                <w:szCs w:val="20"/>
              </w:rPr>
              <w:t>3.1. Látky: netýka sa</w:t>
            </w:r>
          </w:p>
        </w:tc>
      </w:tr>
    </w:tbl>
    <w:p w:rsidR="00C83AE6" w:rsidRDefault="00C83AE6" w:rsidP="005F3A85">
      <w:pPr>
        <w:spacing w:after="0"/>
        <w:rPr>
          <w:rFonts w:ascii="Arial" w:hAnsi="Arial" w:cs="Arial"/>
          <w:sz w:val="20"/>
          <w:szCs w:val="20"/>
        </w:rPr>
      </w:pPr>
    </w:p>
    <w:p w:rsidR="00147EA2" w:rsidRDefault="00147EA2" w:rsidP="005F3A85">
      <w:pPr>
        <w:spacing w:after="0"/>
        <w:rPr>
          <w:rFonts w:ascii="Arial" w:hAnsi="Arial" w:cs="Arial"/>
          <w:sz w:val="20"/>
          <w:szCs w:val="20"/>
        </w:rPr>
      </w:pPr>
    </w:p>
    <w:p w:rsidR="00147EA2" w:rsidRDefault="00147EA2" w:rsidP="005F3A85">
      <w:pPr>
        <w:spacing w:after="0"/>
        <w:rPr>
          <w:rFonts w:ascii="Arial" w:hAnsi="Arial" w:cs="Arial"/>
          <w:sz w:val="20"/>
          <w:szCs w:val="20"/>
        </w:rPr>
      </w:pPr>
    </w:p>
    <w:p w:rsidR="00147EA2" w:rsidRDefault="00147EA2" w:rsidP="005F3A85">
      <w:pPr>
        <w:spacing w:after="0"/>
        <w:rPr>
          <w:rFonts w:ascii="Arial" w:hAnsi="Arial" w:cs="Arial"/>
          <w:sz w:val="20"/>
          <w:szCs w:val="20"/>
        </w:rPr>
      </w:pPr>
    </w:p>
    <w:p w:rsidR="00147EA2" w:rsidRPr="005F3A85" w:rsidRDefault="00147EA2" w:rsidP="005F3A85">
      <w:pPr>
        <w:spacing w:after="0"/>
        <w:rPr>
          <w:rFonts w:ascii="Arial" w:hAnsi="Arial" w:cs="Arial"/>
          <w:sz w:val="20"/>
          <w:szCs w:val="20"/>
        </w:rPr>
      </w:pPr>
    </w:p>
    <w:tbl>
      <w:tblPr>
        <w:tblW w:w="9087" w:type="dxa"/>
        <w:tblInd w:w="-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
        <w:gridCol w:w="1931"/>
        <w:gridCol w:w="1250"/>
        <w:gridCol w:w="352"/>
        <w:gridCol w:w="1705"/>
        <w:gridCol w:w="1135"/>
        <w:gridCol w:w="1560"/>
        <w:gridCol w:w="1139"/>
      </w:tblGrid>
      <w:tr w:rsidR="004C5630" w:rsidRPr="00D856C7" w:rsidTr="00147EA2">
        <w:tc>
          <w:tcPr>
            <w:tcW w:w="9087" w:type="dxa"/>
            <w:gridSpan w:val="8"/>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lastRenderedPageBreak/>
              <w:t>3.2. Zmesi</w:t>
            </w:r>
          </w:p>
        </w:tc>
      </w:tr>
      <w:tr w:rsidR="004C5630" w:rsidRPr="00D856C7" w:rsidTr="00147EA2">
        <w:tblPrEx>
          <w:tblBorders>
            <w:top w:val="none" w:sz="0" w:space="0" w:color="auto"/>
            <w:left w:val="none" w:sz="0" w:space="0" w:color="auto"/>
            <w:bottom w:val="none" w:sz="0" w:space="0" w:color="auto"/>
            <w:right w:val="none" w:sz="0" w:space="0" w:color="auto"/>
          </w:tblBorders>
        </w:tblPrEx>
        <w:tc>
          <w:tcPr>
            <w:tcW w:w="1946" w:type="dxa"/>
            <w:gridSpan w:val="2"/>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881575" w:rsidRPr="00921922" w:rsidTr="00147EA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946" w:type="dxa"/>
            <w:gridSpan w:val="2"/>
            <w:tcBorders>
              <w:top w:val="single" w:sz="4" w:space="0" w:color="auto"/>
              <w:left w:val="single" w:sz="4" w:space="0" w:color="auto"/>
              <w:bottom w:val="single" w:sz="4" w:space="0" w:color="auto"/>
              <w:right w:val="single" w:sz="4" w:space="0" w:color="auto"/>
            </w:tcBorders>
          </w:tcPr>
          <w:p w:rsidR="00881575" w:rsidRDefault="00881575" w:rsidP="00881575">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uhľovodíky C7, n-</w:t>
            </w:r>
            <w:proofErr w:type="spellStart"/>
            <w:r w:rsidRPr="00921922">
              <w:rPr>
                <w:rFonts w:ascii="Arial" w:hAnsi="Arial" w:cs="Arial"/>
                <w:sz w:val="17"/>
                <w:szCs w:val="17"/>
              </w:rPr>
              <w:t>alkány</w:t>
            </w:r>
            <w:proofErr w:type="spellEnd"/>
            <w:r w:rsidRPr="00921922">
              <w:rPr>
                <w:rFonts w:ascii="Arial" w:hAnsi="Arial" w:cs="Arial"/>
                <w:sz w:val="17"/>
                <w:szCs w:val="17"/>
              </w:rPr>
              <w:t xml:space="preserve">, </w:t>
            </w:r>
            <w:proofErr w:type="spellStart"/>
            <w:r w:rsidRPr="00921922">
              <w:rPr>
                <w:rFonts w:ascii="Arial" w:hAnsi="Arial" w:cs="Arial"/>
                <w:sz w:val="17"/>
                <w:szCs w:val="17"/>
              </w:rPr>
              <w:t>izoalkány</w:t>
            </w:r>
            <w:proofErr w:type="spellEnd"/>
            <w:r w:rsidRPr="00921922">
              <w:rPr>
                <w:rFonts w:ascii="Arial" w:hAnsi="Arial" w:cs="Arial"/>
                <w:sz w:val="17"/>
                <w:szCs w:val="17"/>
              </w:rPr>
              <w:t>, cyklické</w:t>
            </w:r>
          </w:p>
        </w:tc>
        <w:tc>
          <w:tcPr>
            <w:tcW w:w="1602" w:type="dxa"/>
            <w:gridSpan w:val="2"/>
            <w:tcBorders>
              <w:top w:val="single" w:sz="4" w:space="0" w:color="auto"/>
              <w:left w:val="single" w:sz="4" w:space="0" w:color="auto"/>
              <w:bottom w:val="single" w:sz="4" w:space="0" w:color="auto"/>
              <w:right w:val="single" w:sz="4" w:space="0" w:color="auto"/>
            </w:tcBorders>
          </w:tcPr>
          <w:p w:rsidR="00881575" w:rsidRPr="00921922" w:rsidRDefault="00881575" w:rsidP="00881575">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w:t>
            </w:r>
          </w:p>
          <w:p w:rsidR="00881575" w:rsidRPr="00921922" w:rsidRDefault="00881575" w:rsidP="00881575">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927-510-4</w:t>
            </w:r>
          </w:p>
          <w:p w:rsidR="00881575" w:rsidRDefault="00881575" w:rsidP="00881575">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01-2119475133-43</w:t>
            </w:r>
          </w:p>
        </w:tc>
        <w:tc>
          <w:tcPr>
            <w:tcW w:w="1705" w:type="dxa"/>
            <w:tcBorders>
              <w:top w:val="single" w:sz="4" w:space="0" w:color="auto"/>
              <w:left w:val="single" w:sz="4" w:space="0" w:color="auto"/>
              <w:bottom w:val="single" w:sz="4" w:space="0" w:color="auto"/>
              <w:right w:val="single" w:sz="4" w:space="0" w:color="auto"/>
            </w:tcBorders>
          </w:tcPr>
          <w:p w:rsidR="00881575" w:rsidRDefault="00881575" w:rsidP="00881575">
            <w:pPr>
              <w:autoSpaceDE w:val="0"/>
              <w:autoSpaceDN w:val="0"/>
              <w:adjustRightInd w:val="0"/>
              <w:spacing w:after="0" w:line="240" w:lineRule="auto"/>
              <w:rPr>
                <w:rFonts w:ascii="Arial" w:hAnsi="Arial" w:cs="Arial"/>
                <w:sz w:val="17"/>
                <w:szCs w:val="17"/>
              </w:rPr>
            </w:pPr>
            <w:r>
              <w:rPr>
                <w:rFonts w:ascii="Arial" w:hAnsi="Arial" w:cs="Arial"/>
                <w:sz w:val="17"/>
                <w:szCs w:val="17"/>
              </w:rPr>
              <w:t>Flam. Liq. 2</w:t>
            </w:r>
          </w:p>
          <w:p w:rsidR="00881575" w:rsidRDefault="00881575" w:rsidP="00881575">
            <w:pPr>
              <w:autoSpaceDE w:val="0"/>
              <w:autoSpaceDN w:val="0"/>
              <w:adjustRightInd w:val="0"/>
              <w:spacing w:after="0" w:line="240" w:lineRule="auto"/>
              <w:rPr>
                <w:rFonts w:ascii="Arial" w:hAnsi="Arial" w:cs="Arial"/>
                <w:sz w:val="17"/>
                <w:szCs w:val="17"/>
              </w:rPr>
            </w:pPr>
            <w:r>
              <w:rPr>
                <w:rFonts w:ascii="Arial" w:hAnsi="Arial" w:cs="Arial"/>
                <w:sz w:val="17"/>
                <w:szCs w:val="17"/>
              </w:rPr>
              <w:t>Asp. Tox. 1</w:t>
            </w:r>
            <w:r w:rsidRPr="00921922">
              <w:rPr>
                <w:rFonts w:ascii="Arial" w:hAnsi="Arial" w:cs="Arial"/>
                <w:sz w:val="17"/>
                <w:szCs w:val="17"/>
              </w:rPr>
              <w:t xml:space="preserve"> </w:t>
            </w:r>
          </w:p>
          <w:p w:rsidR="00881575" w:rsidRDefault="00881575" w:rsidP="00881575">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Skin Irrit. 2 </w:t>
            </w:r>
          </w:p>
          <w:p w:rsidR="00881575" w:rsidRDefault="00881575" w:rsidP="00881575">
            <w:pPr>
              <w:autoSpaceDE w:val="0"/>
              <w:autoSpaceDN w:val="0"/>
              <w:adjustRightInd w:val="0"/>
              <w:spacing w:after="0" w:line="240" w:lineRule="auto"/>
              <w:rPr>
                <w:rFonts w:ascii="Arial" w:hAnsi="Arial" w:cs="Arial"/>
                <w:sz w:val="17"/>
                <w:szCs w:val="17"/>
              </w:rPr>
            </w:pPr>
            <w:r>
              <w:rPr>
                <w:rFonts w:ascii="Arial" w:hAnsi="Arial" w:cs="Arial"/>
                <w:sz w:val="17"/>
                <w:szCs w:val="17"/>
              </w:rPr>
              <w:t>STOT SE 3</w:t>
            </w:r>
            <w:r w:rsidRPr="00921922">
              <w:rPr>
                <w:rFonts w:ascii="Arial" w:hAnsi="Arial" w:cs="Arial"/>
                <w:sz w:val="17"/>
                <w:szCs w:val="17"/>
              </w:rPr>
              <w:t xml:space="preserve"> </w:t>
            </w:r>
          </w:p>
          <w:p w:rsidR="00881575" w:rsidRDefault="00881575" w:rsidP="00881575">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 xml:space="preserve">Aquatic Chronic 2 </w:t>
            </w:r>
          </w:p>
          <w:p w:rsidR="00881575" w:rsidRDefault="00881575" w:rsidP="00881575">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EUH 066</w:t>
            </w:r>
          </w:p>
        </w:tc>
        <w:tc>
          <w:tcPr>
            <w:tcW w:w="1135" w:type="dxa"/>
            <w:tcBorders>
              <w:top w:val="single" w:sz="4" w:space="0" w:color="auto"/>
              <w:left w:val="single" w:sz="4" w:space="0" w:color="auto"/>
              <w:bottom w:val="single" w:sz="4" w:space="0" w:color="auto"/>
              <w:right w:val="single" w:sz="4" w:space="0" w:color="auto"/>
            </w:tcBorders>
          </w:tcPr>
          <w:p w:rsidR="00881575" w:rsidRDefault="00881575" w:rsidP="00881575">
            <w:pPr>
              <w:autoSpaceDE w:val="0"/>
              <w:autoSpaceDN w:val="0"/>
              <w:adjustRightInd w:val="0"/>
              <w:spacing w:after="0" w:line="240" w:lineRule="auto"/>
              <w:rPr>
                <w:rFonts w:ascii="Arial" w:hAnsi="Arial" w:cs="Arial"/>
                <w:sz w:val="17"/>
                <w:szCs w:val="17"/>
              </w:rPr>
            </w:pPr>
            <w:r>
              <w:rPr>
                <w:rFonts w:ascii="Arial" w:hAnsi="Arial" w:cs="Arial"/>
                <w:sz w:val="17"/>
                <w:szCs w:val="17"/>
              </w:rPr>
              <w:t>H225</w:t>
            </w:r>
          </w:p>
          <w:p w:rsidR="00881575" w:rsidRDefault="00881575" w:rsidP="00881575">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H30</w:t>
            </w:r>
            <w:r>
              <w:rPr>
                <w:rFonts w:ascii="Arial" w:hAnsi="Arial" w:cs="Arial"/>
                <w:sz w:val="17"/>
                <w:szCs w:val="17"/>
              </w:rPr>
              <w:t>4</w:t>
            </w:r>
          </w:p>
          <w:p w:rsidR="00881575" w:rsidRDefault="00881575" w:rsidP="00881575">
            <w:pPr>
              <w:autoSpaceDE w:val="0"/>
              <w:autoSpaceDN w:val="0"/>
              <w:adjustRightInd w:val="0"/>
              <w:spacing w:after="0" w:line="240" w:lineRule="auto"/>
              <w:rPr>
                <w:rFonts w:ascii="Arial" w:hAnsi="Arial" w:cs="Arial"/>
                <w:sz w:val="17"/>
                <w:szCs w:val="17"/>
              </w:rPr>
            </w:pPr>
            <w:r>
              <w:rPr>
                <w:rFonts w:ascii="Arial" w:hAnsi="Arial" w:cs="Arial"/>
                <w:sz w:val="17"/>
                <w:szCs w:val="17"/>
              </w:rPr>
              <w:t>H315</w:t>
            </w:r>
          </w:p>
          <w:p w:rsidR="00881575" w:rsidRDefault="00881575" w:rsidP="00881575">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H336</w:t>
            </w:r>
          </w:p>
          <w:p w:rsidR="00881575" w:rsidRDefault="00881575" w:rsidP="00881575">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 xml:space="preserve">H411 </w:t>
            </w:r>
          </w:p>
          <w:p w:rsidR="00881575" w:rsidRDefault="00881575" w:rsidP="00881575">
            <w:pPr>
              <w:autoSpaceDE w:val="0"/>
              <w:autoSpaceDN w:val="0"/>
              <w:adjustRightInd w:val="0"/>
              <w:spacing w:after="0" w:line="240" w:lineRule="auto"/>
              <w:rPr>
                <w:rFonts w:ascii="Arial" w:hAnsi="Arial" w:cs="Arial"/>
                <w:sz w:val="17"/>
                <w:szCs w:val="17"/>
              </w:rPr>
            </w:pPr>
          </w:p>
        </w:tc>
        <w:tc>
          <w:tcPr>
            <w:tcW w:w="1560" w:type="dxa"/>
            <w:tcBorders>
              <w:top w:val="single" w:sz="4" w:space="0" w:color="auto"/>
              <w:left w:val="single" w:sz="4" w:space="0" w:color="auto"/>
              <w:bottom w:val="single" w:sz="4" w:space="0" w:color="auto"/>
              <w:right w:val="single" w:sz="4" w:space="0" w:color="auto"/>
            </w:tcBorders>
          </w:tcPr>
          <w:p w:rsidR="00881575" w:rsidRDefault="00881575" w:rsidP="00881575">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 xml:space="preserve">GHS02 </w:t>
            </w:r>
          </w:p>
          <w:p w:rsidR="00881575" w:rsidRDefault="00881575" w:rsidP="00881575">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 xml:space="preserve">GHS07 </w:t>
            </w:r>
          </w:p>
          <w:p w:rsidR="00881575" w:rsidRDefault="00881575" w:rsidP="00881575">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 xml:space="preserve">GHS08 </w:t>
            </w:r>
          </w:p>
          <w:p w:rsidR="00881575" w:rsidRDefault="00881575" w:rsidP="00881575">
            <w:pPr>
              <w:autoSpaceDE w:val="0"/>
              <w:autoSpaceDN w:val="0"/>
              <w:adjustRightInd w:val="0"/>
              <w:spacing w:after="0" w:line="240" w:lineRule="auto"/>
              <w:rPr>
                <w:rFonts w:ascii="Arial" w:hAnsi="Arial" w:cs="Arial"/>
                <w:sz w:val="17"/>
                <w:szCs w:val="17"/>
              </w:rPr>
            </w:pPr>
            <w:r>
              <w:rPr>
                <w:rFonts w:ascii="Arial" w:hAnsi="Arial" w:cs="Arial"/>
                <w:sz w:val="17"/>
                <w:szCs w:val="17"/>
              </w:rPr>
              <w:t>GHS09</w:t>
            </w:r>
          </w:p>
          <w:p w:rsidR="00881575" w:rsidRDefault="00881575" w:rsidP="00881575">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tcPr>
          <w:p w:rsidR="00881575" w:rsidRPr="00FC7874" w:rsidRDefault="00881575" w:rsidP="00881575">
            <w:pPr>
              <w:autoSpaceDE w:val="0"/>
              <w:autoSpaceDN w:val="0"/>
              <w:adjustRightInd w:val="0"/>
              <w:spacing w:after="0" w:line="240" w:lineRule="auto"/>
              <w:rPr>
                <w:rFonts w:ascii="Arial" w:hAnsi="Arial" w:cs="Arial"/>
                <w:sz w:val="17"/>
                <w:szCs w:val="17"/>
              </w:rPr>
            </w:pPr>
            <w:r>
              <w:rPr>
                <w:rFonts w:ascii="Arial" w:hAnsi="Arial" w:cs="Arial"/>
                <w:sz w:val="17"/>
                <w:szCs w:val="17"/>
              </w:rPr>
              <w:t>(25 - 50</w:t>
            </w:r>
            <w:r w:rsidRPr="00D11031">
              <w:rPr>
                <w:rFonts w:ascii="Arial" w:hAnsi="Arial" w:cs="Arial"/>
                <w:sz w:val="17"/>
                <w:szCs w:val="17"/>
              </w:rPr>
              <w:t>) %</w:t>
            </w:r>
          </w:p>
        </w:tc>
      </w:tr>
      <w:tr w:rsidR="00881575" w:rsidRPr="004205EA" w:rsidTr="00147EA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946" w:type="dxa"/>
            <w:gridSpan w:val="2"/>
            <w:tcBorders>
              <w:top w:val="single" w:sz="4" w:space="0" w:color="auto"/>
              <w:left w:val="single" w:sz="4" w:space="0" w:color="auto"/>
              <w:bottom w:val="single" w:sz="4" w:space="0" w:color="auto"/>
              <w:right w:val="single" w:sz="4" w:space="0" w:color="auto"/>
            </w:tcBorders>
            <w:shd w:val="clear" w:color="auto" w:fill="auto"/>
          </w:tcPr>
          <w:p w:rsidR="00881575" w:rsidRPr="000C5BD6" w:rsidRDefault="00881575" w:rsidP="00881575">
            <w:pPr>
              <w:autoSpaceDE w:val="0"/>
              <w:autoSpaceDN w:val="0"/>
              <w:adjustRightInd w:val="0"/>
              <w:spacing w:after="0" w:line="240" w:lineRule="auto"/>
              <w:rPr>
                <w:rFonts w:ascii="Arial" w:hAnsi="Arial" w:cs="Arial"/>
                <w:sz w:val="17"/>
                <w:szCs w:val="17"/>
              </w:rPr>
            </w:pPr>
            <w:proofErr w:type="spellStart"/>
            <w:r w:rsidRPr="000C5BD6">
              <w:rPr>
                <w:rFonts w:ascii="Arial" w:hAnsi="Arial" w:cs="Arial"/>
                <w:sz w:val="17"/>
                <w:szCs w:val="17"/>
              </w:rPr>
              <w:t>Dimetyléter</w:t>
            </w:r>
            <w:proofErr w:type="spellEnd"/>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881575" w:rsidRPr="000C5BD6" w:rsidRDefault="00881575" w:rsidP="00881575">
            <w:pPr>
              <w:autoSpaceDE w:val="0"/>
              <w:autoSpaceDN w:val="0"/>
              <w:adjustRightInd w:val="0"/>
              <w:spacing w:after="0" w:line="240" w:lineRule="auto"/>
              <w:rPr>
                <w:rFonts w:ascii="Arial" w:hAnsi="Arial" w:cs="Arial"/>
                <w:sz w:val="17"/>
                <w:szCs w:val="17"/>
              </w:rPr>
            </w:pPr>
            <w:r w:rsidRPr="000C5BD6">
              <w:rPr>
                <w:rFonts w:ascii="Arial" w:hAnsi="Arial" w:cs="Arial"/>
                <w:sz w:val="17"/>
                <w:szCs w:val="17"/>
              </w:rPr>
              <w:t>115-10-6</w:t>
            </w:r>
          </w:p>
          <w:p w:rsidR="00881575" w:rsidRPr="000C5BD6" w:rsidRDefault="00881575" w:rsidP="00881575">
            <w:pPr>
              <w:autoSpaceDE w:val="0"/>
              <w:autoSpaceDN w:val="0"/>
              <w:adjustRightInd w:val="0"/>
              <w:spacing w:after="0" w:line="240" w:lineRule="auto"/>
              <w:rPr>
                <w:rFonts w:ascii="Arial" w:hAnsi="Arial" w:cs="Arial"/>
                <w:sz w:val="17"/>
                <w:szCs w:val="17"/>
              </w:rPr>
            </w:pPr>
            <w:r w:rsidRPr="000C5BD6">
              <w:rPr>
                <w:rFonts w:ascii="Arial" w:hAnsi="Arial" w:cs="Arial"/>
                <w:sz w:val="17"/>
                <w:szCs w:val="17"/>
              </w:rPr>
              <w:t>204-065-8</w:t>
            </w:r>
          </w:p>
          <w:p w:rsidR="00881575" w:rsidRPr="000C5BD6" w:rsidRDefault="00881575" w:rsidP="00881575">
            <w:pPr>
              <w:autoSpaceDE w:val="0"/>
              <w:autoSpaceDN w:val="0"/>
              <w:adjustRightInd w:val="0"/>
              <w:spacing w:after="0" w:line="240" w:lineRule="auto"/>
              <w:rPr>
                <w:rFonts w:ascii="Arial" w:hAnsi="Arial" w:cs="Arial"/>
                <w:sz w:val="17"/>
                <w:szCs w:val="17"/>
              </w:rPr>
            </w:pPr>
            <w:r w:rsidRPr="000C5BD6">
              <w:rPr>
                <w:rFonts w:ascii="Arial" w:hAnsi="Arial" w:cs="Arial"/>
                <w:sz w:val="17"/>
                <w:szCs w:val="17"/>
              </w:rPr>
              <w:t>01-2119472128-37</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881575" w:rsidRPr="000C5BD6" w:rsidRDefault="00881575" w:rsidP="00881575">
            <w:pPr>
              <w:autoSpaceDE w:val="0"/>
              <w:autoSpaceDN w:val="0"/>
              <w:adjustRightInd w:val="0"/>
              <w:spacing w:after="0" w:line="240" w:lineRule="auto"/>
              <w:rPr>
                <w:rFonts w:ascii="Arial" w:hAnsi="Arial" w:cs="Arial"/>
                <w:sz w:val="17"/>
                <w:szCs w:val="17"/>
              </w:rPr>
            </w:pPr>
            <w:r w:rsidRPr="000C5BD6">
              <w:rPr>
                <w:rFonts w:ascii="Arial" w:hAnsi="Arial" w:cs="Arial"/>
                <w:sz w:val="17"/>
                <w:szCs w:val="17"/>
              </w:rPr>
              <w:t xml:space="preserve">Flam. Gas 1 Press. Gas </w:t>
            </w:r>
          </w:p>
          <w:p w:rsidR="00881575" w:rsidRPr="000C5BD6" w:rsidRDefault="00881575" w:rsidP="00881575">
            <w:pPr>
              <w:autoSpaceDE w:val="0"/>
              <w:autoSpaceDN w:val="0"/>
              <w:adjustRightInd w:val="0"/>
              <w:spacing w:after="0" w:line="240" w:lineRule="auto"/>
              <w:rPr>
                <w:rFonts w:ascii="Arial" w:hAnsi="Arial" w:cs="Arial"/>
                <w:sz w:val="17"/>
                <w:szCs w:val="17"/>
              </w:rPr>
            </w:pPr>
          </w:p>
          <w:p w:rsidR="00881575" w:rsidRPr="000C5BD6" w:rsidRDefault="00881575" w:rsidP="00881575">
            <w:pPr>
              <w:autoSpaceDE w:val="0"/>
              <w:autoSpaceDN w:val="0"/>
              <w:adjustRightInd w:val="0"/>
              <w:spacing w:after="0" w:line="240" w:lineRule="auto"/>
              <w:rPr>
                <w:rFonts w:ascii="Arial" w:hAnsi="Arial" w:cs="Arial"/>
                <w:sz w:val="17"/>
                <w:szCs w:val="17"/>
              </w:rPr>
            </w:pPr>
            <w:r w:rsidRPr="000C5BD6">
              <w:rPr>
                <w:rFonts w:ascii="Arial" w:hAnsi="Arial" w:cs="Arial"/>
                <w:sz w:val="17"/>
                <w:szCs w:val="17"/>
              </w:rPr>
              <w:t>Poznámka U</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81575" w:rsidRPr="000C5BD6" w:rsidRDefault="00881575" w:rsidP="00881575">
            <w:pPr>
              <w:autoSpaceDE w:val="0"/>
              <w:autoSpaceDN w:val="0"/>
              <w:adjustRightInd w:val="0"/>
              <w:spacing w:after="0" w:line="240" w:lineRule="auto"/>
              <w:rPr>
                <w:rFonts w:ascii="Arial" w:hAnsi="Arial" w:cs="Arial"/>
                <w:sz w:val="17"/>
                <w:szCs w:val="17"/>
              </w:rPr>
            </w:pPr>
            <w:r w:rsidRPr="000C5BD6">
              <w:rPr>
                <w:rFonts w:ascii="Arial" w:hAnsi="Arial" w:cs="Arial"/>
                <w:sz w:val="17"/>
                <w:szCs w:val="17"/>
              </w:rPr>
              <w:t>H220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81575" w:rsidRPr="000C5BD6" w:rsidRDefault="00881575" w:rsidP="00881575">
            <w:pPr>
              <w:autoSpaceDE w:val="0"/>
              <w:autoSpaceDN w:val="0"/>
              <w:adjustRightInd w:val="0"/>
              <w:spacing w:after="0" w:line="240" w:lineRule="auto"/>
              <w:rPr>
                <w:rFonts w:ascii="Arial" w:hAnsi="Arial" w:cs="Arial"/>
                <w:sz w:val="17"/>
                <w:szCs w:val="17"/>
              </w:rPr>
            </w:pPr>
            <w:r w:rsidRPr="000C5BD6">
              <w:rPr>
                <w:rFonts w:ascii="Arial" w:hAnsi="Arial" w:cs="Arial"/>
                <w:sz w:val="17"/>
                <w:szCs w:val="17"/>
              </w:rPr>
              <w:t xml:space="preserve">GHS02 </w:t>
            </w:r>
          </w:p>
          <w:p w:rsidR="00881575" w:rsidRPr="000C5BD6" w:rsidRDefault="00881575" w:rsidP="00881575">
            <w:pPr>
              <w:autoSpaceDE w:val="0"/>
              <w:autoSpaceDN w:val="0"/>
              <w:adjustRightInd w:val="0"/>
              <w:spacing w:after="0" w:line="240" w:lineRule="auto"/>
              <w:rPr>
                <w:rFonts w:ascii="Arial" w:hAnsi="Arial" w:cs="Arial"/>
                <w:sz w:val="17"/>
                <w:szCs w:val="17"/>
              </w:rPr>
            </w:pPr>
            <w:r w:rsidRPr="000C5BD6">
              <w:rPr>
                <w:rFonts w:ascii="Arial" w:hAnsi="Arial" w:cs="Arial"/>
                <w:sz w:val="17"/>
                <w:szCs w:val="17"/>
              </w:rPr>
              <w:t xml:space="preserve">GHS04 </w:t>
            </w:r>
          </w:p>
          <w:p w:rsidR="00881575" w:rsidRPr="000C5BD6" w:rsidRDefault="00881575" w:rsidP="00881575">
            <w:pPr>
              <w:autoSpaceDE w:val="0"/>
              <w:autoSpaceDN w:val="0"/>
              <w:adjustRightInd w:val="0"/>
              <w:spacing w:after="0" w:line="240" w:lineRule="auto"/>
              <w:rPr>
                <w:rFonts w:ascii="Arial" w:hAnsi="Arial" w:cs="Arial"/>
                <w:sz w:val="17"/>
                <w:szCs w:val="17"/>
              </w:rPr>
            </w:pPr>
            <w:r w:rsidRPr="000C5BD6">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881575" w:rsidRDefault="00881575" w:rsidP="00881575">
            <w:pPr>
              <w:autoSpaceDE w:val="0"/>
              <w:autoSpaceDN w:val="0"/>
              <w:adjustRightInd w:val="0"/>
              <w:spacing w:after="0" w:line="240" w:lineRule="auto"/>
              <w:rPr>
                <w:rFonts w:ascii="Arial" w:hAnsi="Arial" w:cs="Arial"/>
                <w:sz w:val="17"/>
                <w:szCs w:val="17"/>
              </w:rPr>
            </w:pPr>
            <w:r>
              <w:rPr>
                <w:rFonts w:ascii="Arial" w:hAnsi="Arial" w:cs="Arial"/>
                <w:sz w:val="17"/>
                <w:szCs w:val="17"/>
              </w:rPr>
              <w:t>(25 - 50</w:t>
            </w:r>
            <w:r w:rsidRPr="00D11031">
              <w:rPr>
                <w:rFonts w:ascii="Arial" w:hAnsi="Arial" w:cs="Arial"/>
                <w:sz w:val="17"/>
                <w:szCs w:val="17"/>
              </w:rPr>
              <w:t>) %</w:t>
            </w:r>
          </w:p>
        </w:tc>
      </w:tr>
      <w:tr w:rsidR="00881575" w:rsidRPr="00F07617" w:rsidTr="00147EA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946" w:type="dxa"/>
            <w:gridSpan w:val="2"/>
            <w:tcBorders>
              <w:top w:val="single" w:sz="4" w:space="0" w:color="auto"/>
              <w:left w:val="single" w:sz="4" w:space="0" w:color="auto"/>
              <w:bottom w:val="single" w:sz="4" w:space="0" w:color="auto"/>
              <w:right w:val="single" w:sz="4" w:space="0" w:color="auto"/>
            </w:tcBorders>
            <w:shd w:val="clear" w:color="auto" w:fill="auto"/>
          </w:tcPr>
          <w:p w:rsidR="00881575" w:rsidRPr="00D856C7" w:rsidRDefault="00881575" w:rsidP="00881575">
            <w:pPr>
              <w:autoSpaceDE w:val="0"/>
              <w:autoSpaceDN w:val="0"/>
              <w:adjustRightInd w:val="0"/>
              <w:spacing w:after="0" w:line="240" w:lineRule="auto"/>
              <w:rPr>
                <w:rFonts w:ascii="Arial" w:hAnsi="Arial" w:cs="Arial"/>
                <w:sz w:val="17"/>
                <w:szCs w:val="17"/>
              </w:rPr>
            </w:pPr>
            <w:r w:rsidRPr="00F07617">
              <w:rPr>
                <w:rFonts w:ascii="Arial" w:hAnsi="Arial" w:cs="Arial"/>
                <w:sz w:val="17"/>
                <w:szCs w:val="17"/>
              </w:rPr>
              <w:t>etyl-acetát</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881575" w:rsidRPr="00F07617" w:rsidRDefault="00881575" w:rsidP="00881575">
            <w:pPr>
              <w:autoSpaceDE w:val="0"/>
              <w:autoSpaceDN w:val="0"/>
              <w:adjustRightInd w:val="0"/>
              <w:spacing w:after="0" w:line="240" w:lineRule="auto"/>
              <w:rPr>
                <w:rFonts w:ascii="Arial" w:hAnsi="Arial" w:cs="Arial"/>
                <w:sz w:val="17"/>
                <w:szCs w:val="17"/>
              </w:rPr>
            </w:pPr>
            <w:r w:rsidRPr="00F07617">
              <w:rPr>
                <w:rFonts w:ascii="Arial" w:hAnsi="Arial" w:cs="Arial"/>
                <w:sz w:val="17"/>
                <w:szCs w:val="17"/>
              </w:rPr>
              <w:t>141-78-6</w:t>
            </w:r>
          </w:p>
          <w:p w:rsidR="00881575" w:rsidRPr="00F07617" w:rsidRDefault="00881575" w:rsidP="00881575">
            <w:pPr>
              <w:autoSpaceDE w:val="0"/>
              <w:autoSpaceDN w:val="0"/>
              <w:adjustRightInd w:val="0"/>
              <w:spacing w:after="0" w:line="240" w:lineRule="auto"/>
              <w:rPr>
                <w:rFonts w:ascii="Arial" w:hAnsi="Arial" w:cs="Arial"/>
                <w:sz w:val="17"/>
                <w:szCs w:val="17"/>
              </w:rPr>
            </w:pPr>
            <w:r w:rsidRPr="00F07617">
              <w:rPr>
                <w:rFonts w:ascii="Arial" w:hAnsi="Arial" w:cs="Arial"/>
                <w:sz w:val="17"/>
                <w:szCs w:val="17"/>
              </w:rPr>
              <w:t>205-500-4</w:t>
            </w:r>
          </w:p>
          <w:p w:rsidR="00881575" w:rsidRPr="00D856C7" w:rsidRDefault="00881575" w:rsidP="00881575">
            <w:pPr>
              <w:autoSpaceDE w:val="0"/>
              <w:autoSpaceDN w:val="0"/>
              <w:adjustRightInd w:val="0"/>
              <w:spacing w:after="0" w:line="240" w:lineRule="auto"/>
              <w:rPr>
                <w:rFonts w:ascii="Arial" w:hAnsi="Arial" w:cs="Arial"/>
                <w:sz w:val="17"/>
                <w:szCs w:val="17"/>
              </w:rPr>
            </w:pPr>
            <w:r w:rsidRPr="00F07617">
              <w:rPr>
                <w:rFonts w:ascii="Arial" w:hAnsi="Arial" w:cs="Arial"/>
                <w:sz w:val="17"/>
                <w:szCs w:val="17"/>
              </w:rPr>
              <w:t>01-2119475103-46</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881575" w:rsidRDefault="00881575" w:rsidP="00881575">
            <w:pPr>
              <w:autoSpaceDE w:val="0"/>
              <w:autoSpaceDN w:val="0"/>
              <w:adjustRightInd w:val="0"/>
              <w:spacing w:after="0" w:line="240" w:lineRule="auto"/>
              <w:rPr>
                <w:rFonts w:ascii="Arial" w:hAnsi="Arial" w:cs="Arial"/>
                <w:sz w:val="17"/>
                <w:szCs w:val="17"/>
              </w:rPr>
            </w:pPr>
            <w:r>
              <w:rPr>
                <w:rFonts w:ascii="Arial" w:hAnsi="Arial" w:cs="Arial"/>
                <w:sz w:val="17"/>
                <w:szCs w:val="17"/>
              </w:rPr>
              <w:t>F</w:t>
            </w:r>
            <w:r w:rsidRPr="00052D44">
              <w:rPr>
                <w:rFonts w:ascii="Arial" w:hAnsi="Arial" w:cs="Arial"/>
                <w:sz w:val="17"/>
                <w:szCs w:val="17"/>
              </w:rPr>
              <w:t xml:space="preserve">lam. Liq. 2 </w:t>
            </w:r>
          </w:p>
          <w:p w:rsidR="00881575" w:rsidRDefault="00881575" w:rsidP="00881575">
            <w:pPr>
              <w:autoSpaceDE w:val="0"/>
              <w:autoSpaceDN w:val="0"/>
              <w:adjustRightInd w:val="0"/>
              <w:spacing w:after="0" w:line="240" w:lineRule="auto"/>
              <w:rPr>
                <w:rFonts w:ascii="Arial" w:hAnsi="Arial" w:cs="Arial"/>
                <w:sz w:val="17"/>
                <w:szCs w:val="17"/>
              </w:rPr>
            </w:pPr>
            <w:r w:rsidRPr="00052D44">
              <w:rPr>
                <w:rFonts w:ascii="Arial" w:hAnsi="Arial" w:cs="Arial"/>
                <w:sz w:val="17"/>
                <w:szCs w:val="17"/>
              </w:rPr>
              <w:t xml:space="preserve">Eye Irrit. 2 </w:t>
            </w:r>
          </w:p>
          <w:p w:rsidR="00881575" w:rsidRPr="00D856C7" w:rsidRDefault="00881575" w:rsidP="00881575">
            <w:pPr>
              <w:autoSpaceDE w:val="0"/>
              <w:autoSpaceDN w:val="0"/>
              <w:adjustRightInd w:val="0"/>
              <w:spacing w:after="0" w:line="240" w:lineRule="auto"/>
              <w:rPr>
                <w:rFonts w:ascii="Arial" w:hAnsi="Arial" w:cs="Arial"/>
                <w:sz w:val="17"/>
                <w:szCs w:val="17"/>
              </w:rPr>
            </w:pPr>
            <w:r w:rsidRPr="00052D44">
              <w:rPr>
                <w:rFonts w:ascii="Arial" w:hAnsi="Arial" w:cs="Arial"/>
                <w:sz w:val="17"/>
                <w:szCs w:val="17"/>
              </w:rPr>
              <w:t xml:space="preserve">STOT SE 3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81575" w:rsidRDefault="00881575" w:rsidP="00881575">
            <w:pPr>
              <w:autoSpaceDE w:val="0"/>
              <w:autoSpaceDN w:val="0"/>
              <w:adjustRightInd w:val="0"/>
              <w:spacing w:after="0" w:line="240" w:lineRule="auto"/>
              <w:rPr>
                <w:rFonts w:ascii="Arial" w:hAnsi="Arial" w:cs="Arial"/>
                <w:sz w:val="17"/>
                <w:szCs w:val="17"/>
              </w:rPr>
            </w:pPr>
            <w:r w:rsidRPr="00052D44">
              <w:rPr>
                <w:rFonts w:ascii="Arial" w:hAnsi="Arial" w:cs="Arial"/>
                <w:sz w:val="17"/>
                <w:szCs w:val="17"/>
              </w:rPr>
              <w:t xml:space="preserve">H225 </w:t>
            </w:r>
          </w:p>
          <w:p w:rsidR="00881575" w:rsidRDefault="00881575" w:rsidP="00881575">
            <w:pPr>
              <w:autoSpaceDE w:val="0"/>
              <w:autoSpaceDN w:val="0"/>
              <w:adjustRightInd w:val="0"/>
              <w:spacing w:after="0" w:line="240" w:lineRule="auto"/>
              <w:rPr>
                <w:rFonts w:ascii="Arial" w:hAnsi="Arial" w:cs="Arial"/>
                <w:sz w:val="17"/>
                <w:szCs w:val="17"/>
              </w:rPr>
            </w:pPr>
            <w:r w:rsidRPr="00052D44">
              <w:rPr>
                <w:rFonts w:ascii="Arial" w:hAnsi="Arial" w:cs="Arial"/>
                <w:sz w:val="17"/>
                <w:szCs w:val="17"/>
              </w:rPr>
              <w:t xml:space="preserve">H319 </w:t>
            </w:r>
          </w:p>
          <w:p w:rsidR="00881575" w:rsidRDefault="00881575" w:rsidP="00881575">
            <w:pPr>
              <w:autoSpaceDE w:val="0"/>
              <w:autoSpaceDN w:val="0"/>
              <w:adjustRightInd w:val="0"/>
              <w:spacing w:after="0" w:line="240" w:lineRule="auto"/>
              <w:rPr>
                <w:rFonts w:ascii="Arial" w:hAnsi="Arial" w:cs="Arial"/>
                <w:sz w:val="17"/>
                <w:szCs w:val="17"/>
              </w:rPr>
            </w:pPr>
            <w:r w:rsidRPr="00052D44">
              <w:rPr>
                <w:rFonts w:ascii="Arial" w:hAnsi="Arial" w:cs="Arial"/>
                <w:sz w:val="17"/>
                <w:szCs w:val="17"/>
              </w:rPr>
              <w:t xml:space="preserve">H336 </w:t>
            </w:r>
          </w:p>
          <w:p w:rsidR="00881575" w:rsidRPr="00D856C7" w:rsidRDefault="00881575" w:rsidP="00881575">
            <w:pPr>
              <w:autoSpaceDE w:val="0"/>
              <w:autoSpaceDN w:val="0"/>
              <w:adjustRightInd w:val="0"/>
              <w:spacing w:after="0" w:line="240" w:lineRule="auto"/>
              <w:rPr>
                <w:rFonts w:ascii="Arial" w:hAnsi="Arial" w:cs="Arial"/>
                <w:sz w:val="17"/>
                <w:szCs w:val="17"/>
              </w:rPr>
            </w:pPr>
            <w:r w:rsidRPr="00052D44">
              <w:rPr>
                <w:rFonts w:ascii="Arial" w:hAnsi="Arial" w:cs="Arial"/>
                <w:sz w:val="17"/>
                <w:szCs w:val="17"/>
              </w:rPr>
              <w:t>EUH066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81575" w:rsidRDefault="00881575" w:rsidP="00881575">
            <w:pPr>
              <w:autoSpaceDE w:val="0"/>
              <w:autoSpaceDN w:val="0"/>
              <w:adjustRightInd w:val="0"/>
              <w:spacing w:after="0" w:line="240" w:lineRule="auto"/>
              <w:rPr>
                <w:rFonts w:ascii="Arial" w:hAnsi="Arial" w:cs="Arial"/>
                <w:sz w:val="17"/>
                <w:szCs w:val="17"/>
              </w:rPr>
            </w:pPr>
            <w:r w:rsidRPr="00052D44">
              <w:rPr>
                <w:rFonts w:ascii="Arial" w:hAnsi="Arial" w:cs="Arial"/>
                <w:sz w:val="17"/>
                <w:szCs w:val="17"/>
              </w:rPr>
              <w:t xml:space="preserve">GHS02 </w:t>
            </w:r>
          </w:p>
          <w:p w:rsidR="00881575" w:rsidRDefault="00881575" w:rsidP="00881575">
            <w:pPr>
              <w:autoSpaceDE w:val="0"/>
              <w:autoSpaceDN w:val="0"/>
              <w:adjustRightInd w:val="0"/>
              <w:spacing w:after="0" w:line="240" w:lineRule="auto"/>
              <w:rPr>
                <w:rFonts w:ascii="Arial" w:hAnsi="Arial" w:cs="Arial"/>
                <w:sz w:val="17"/>
                <w:szCs w:val="17"/>
              </w:rPr>
            </w:pPr>
            <w:r w:rsidRPr="00052D44">
              <w:rPr>
                <w:rFonts w:ascii="Arial" w:hAnsi="Arial" w:cs="Arial"/>
                <w:sz w:val="17"/>
                <w:szCs w:val="17"/>
              </w:rPr>
              <w:t xml:space="preserve">GHS07 </w:t>
            </w:r>
          </w:p>
          <w:p w:rsidR="00881575" w:rsidRPr="00D856C7" w:rsidRDefault="00881575" w:rsidP="00881575">
            <w:pPr>
              <w:autoSpaceDE w:val="0"/>
              <w:autoSpaceDN w:val="0"/>
              <w:adjustRightInd w:val="0"/>
              <w:spacing w:after="0" w:line="240" w:lineRule="auto"/>
              <w:rPr>
                <w:rFonts w:ascii="Arial" w:hAnsi="Arial" w:cs="Arial"/>
                <w:sz w:val="17"/>
                <w:szCs w:val="17"/>
              </w:rPr>
            </w:pPr>
            <w:r w:rsidRPr="00052D44">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881575" w:rsidRPr="00D856C7" w:rsidRDefault="0040771D" w:rsidP="0040771D">
            <w:pPr>
              <w:autoSpaceDE w:val="0"/>
              <w:autoSpaceDN w:val="0"/>
              <w:adjustRightInd w:val="0"/>
              <w:spacing w:after="0" w:line="240" w:lineRule="auto"/>
              <w:rPr>
                <w:rFonts w:ascii="Arial" w:hAnsi="Arial" w:cs="Arial"/>
                <w:sz w:val="17"/>
                <w:szCs w:val="17"/>
              </w:rPr>
            </w:pPr>
            <w:r>
              <w:rPr>
                <w:rFonts w:ascii="Arial" w:hAnsi="Arial" w:cs="Arial"/>
                <w:sz w:val="17"/>
                <w:szCs w:val="17"/>
              </w:rPr>
              <w:t>(2,5</w:t>
            </w:r>
            <w:r w:rsidR="00881575">
              <w:rPr>
                <w:rFonts w:ascii="Arial" w:hAnsi="Arial" w:cs="Arial"/>
                <w:sz w:val="17"/>
                <w:szCs w:val="17"/>
              </w:rPr>
              <w:t xml:space="preserve"> - </w:t>
            </w:r>
            <w:r>
              <w:rPr>
                <w:rFonts w:ascii="Arial" w:hAnsi="Arial" w:cs="Arial"/>
                <w:sz w:val="17"/>
                <w:szCs w:val="17"/>
              </w:rPr>
              <w:t>10</w:t>
            </w:r>
            <w:r w:rsidR="00881575" w:rsidRPr="00C56F2A">
              <w:rPr>
                <w:rFonts w:ascii="Arial" w:hAnsi="Arial" w:cs="Arial"/>
                <w:sz w:val="17"/>
                <w:szCs w:val="17"/>
              </w:rPr>
              <w:t>) %</w:t>
            </w:r>
          </w:p>
        </w:tc>
      </w:tr>
      <w:tr w:rsidR="0040771D" w:rsidRPr="00F07617" w:rsidTr="00147EA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946" w:type="dxa"/>
            <w:gridSpan w:val="2"/>
            <w:tcBorders>
              <w:top w:val="single" w:sz="4" w:space="0" w:color="auto"/>
              <w:left w:val="single" w:sz="4" w:space="0" w:color="auto"/>
              <w:bottom w:val="single" w:sz="4" w:space="0" w:color="auto"/>
              <w:right w:val="single" w:sz="4" w:space="0" w:color="auto"/>
            </w:tcBorders>
            <w:shd w:val="clear" w:color="auto" w:fill="auto"/>
          </w:tcPr>
          <w:p w:rsidR="0040771D" w:rsidRDefault="0040771D" w:rsidP="0040771D">
            <w:pPr>
              <w:autoSpaceDE w:val="0"/>
              <w:autoSpaceDN w:val="0"/>
              <w:adjustRightInd w:val="0"/>
              <w:spacing w:after="0" w:line="240" w:lineRule="auto"/>
              <w:rPr>
                <w:rFonts w:ascii="Arial" w:hAnsi="Arial" w:cs="Arial"/>
                <w:sz w:val="17"/>
                <w:szCs w:val="17"/>
              </w:rPr>
            </w:pPr>
            <w:r>
              <w:rPr>
                <w:rFonts w:ascii="Arial" w:hAnsi="Arial" w:cs="Arial"/>
                <w:sz w:val="17"/>
                <w:szCs w:val="17"/>
              </w:rPr>
              <w:t>cyklohexán</w:t>
            </w:r>
          </w:p>
          <w:p w:rsidR="0040771D" w:rsidRPr="00F07617" w:rsidRDefault="0040771D" w:rsidP="00881575">
            <w:pPr>
              <w:autoSpaceDE w:val="0"/>
              <w:autoSpaceDN w:val="0"/>
              <w:adjustRightInd w:val="0"/>
              <w:spacing w:after="0" w:line="240" w:lineRule="auto"/>
              <w:rPr>
                <w:rFonts w:ascii="Arial" w:hAnsi="Arial" w:cs="Arial"/>
                <w:sz w:val="17"/>
                <w:szCs w:val="17"/>
              </w:rPr>
            </w:pP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40771D" w:rsidRDefault="0040771D" w:rsidP="0040771D">
            <w:pPr>
              <w:autoSpaceDE w:val="0"/>
              <w:autoSpaceDN w:val="0"/>
              <w:adjustRightInd w:val="0"/>
              <w:spacing w:after="0" w:line="240" w:lineRule="auto"/>
              <w:rPr>
                <w:rFonts w:ascii="Arial" w:hAnsi="Arial" w:cs="Arial"/>
                <w:sz w:val="17"/>
                <w:szCs w:val="17"/>
              </w:rPr>
            </w:pPr>
            <w:r>
              <w:rPr>
                <w:rFonts w:ascii="Arial" w:hAnsi="Arial" w:cs="Arial"/>
                <w:sz w:val="17"/>
                <w:szCs w:val="17"/>
              </w:rPr>
              <w:t>110-82-7</w:t>
            </w:r>
          </w:p>
          <w:p w:rsidR="0040771D" w:rsidRDefault="0040771D" w:rsidP="0040771D">
            <w:pPr>
              <w:autoSpaceDE w:val="0"/>
              <w:autoSpaceDN w:val="0"/>
              <w:adjustRightInd w:val="0"/>
              <w:spacing w:after="0" w:line="240" w:lineRule="auto"/>
              <w:rPr>
                <w:rFonts w:ascii="Arial" w:hAnsi="Arial" w:cs="Arial"/>
                <w:sz w:val="17"/>
                <w:szCs w:val="17"/>
              </w:rPr>
            </w:pPr>
            <w:r>
              <w:rPr>
                <w:rFonts w:ascii="Arial" w:hAnsi="Arial" w:cs="Arial"/>
                <w:sz w:val="17"/>
                <w:szCs w:val="17"/>
              </w:rPr>
              <w:t>203-806-2</w:t>
            </w:r>
          </w:p>
          <w:p w:rsidR="0040771D" w:rsidRPr="00F07617" w:rsidRDefault="0040771D" w:rsidP="0040771D">
            <w:pPr>
              <w:autoSpaceDE w:val="0"/>
              <w:autoSpaceDN w:val="0"/>
              <w:adjustRightInd w:val="0"/>
              <w:spacing w:after="0" w:line="240" w:lineRule="auto"/>
              <w:rPr>
                <w:rFonts w:ascii="Arial" w:hAnsi="Arial" w:cs="Arial"/>
                <w:sz w:val="17"/>
                <w:szCs w:val="17"/>
              </w:rPr>
            </w:pPr>
            <w:r>
              <w:rPr>
                <w:rFonts w:ascii="Arial" w:hAnsi="Arial" w:cs="Arial"/>
                <w:sz w:val="17"/>
                <w:szCs w:val="17"/>
              </w:rPr>
              <w:t>01-2119463273-41</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40771D" w:rsidRDefault="0040771D" w:rsidP="0040771D">
            <w:pPr>
              <w:autoSpaceDE w:val="0"/>
              <w:autoSpaceDN w:val="0"/>
              <w:adjustRightInd w:val="0"/>
              <w:spacing w:after="0" w:line="240" w:lineRule="auto"/>
              <w:rPr>
                <w:rFonts w:ascii="Arial" w:hAnsi="Arial" w:cs="Arial"/>
                <w:sz w:val="17"/>
                <w:szCs w:val="17"/>
              </w:rPr>
            </w:pPr>
            <w:r>
              <w:rPr>
                <w:rFonts w:ascii="Arial" w:hAnsi="Arial" w:cs="Arial"/>
                <w:sz w:val="17"/>
                <w:szCs w:val="17"/>
              </w:rPr>
              <w:t>Flam. Liq. 2</w:t>
            </w:r>
          </w:p>
          <w:p w:rsidR="0040771D" w:rsidRDefault="0040771D" w:rsidP="0040771D">
            <w:pPr>
              <w:autoSpaceDE w:val="0"/>
              <w:autoSpaceDN w:val="0"/>
              <w:adjustRightInd w:val="0"/>
              <w:spacing w:after="0" w:line="240" w:lineRule="auto"/>
              <w:rPr>
                <w:rFonts w:ascii="Arial" w:hAnsi="Arial" w:cs="Arial"/>
                <w:sz w:val="17"/>
                <w:szCs w:val="17"/>
              </w:rPr>
            </w:pPr>
            <w:r>
              <w:rPr>
                <w:rFonts w:ascii="Arial" w:hAnsi="Arial" w:cs="Arial"/>
                <w:sz w:val="17"/>
                <w:szCs w:val="17"/>
              </w:rPr>
              <w:t>Asp. Tox. 1</w:t>
            </w:r>
          </w:p>
          <w:p w:rsidR="0040771D" w:rsidRDefault="0040771D" w:rsidP="0040771D">
            <w:pPr>
              <w:autoSpaceDE w:val="0"/>
              <w:autoSpaceDN w:val="0"/>
              <w:adjustRightInd w:val="0"/>
              <w:spacing w:after="0" w:line="240" w:lineRule="auto"/>
              <w:rPr>
                <w:rFonts w:ascii="Arial" w:hAnsi="Arial" w:cs="Arial"/>
                <w:sz w:val="17"/>
                <w:szCs w:val="17"/>
              </w:rPr>
            </w:pPr>
            <w:r>
              <w:rPr>
                <w:rFonts w:ascii="Arial" w:hAnsi="Arial" w:cs="Arial"/>
                <w:sz w:val="17"/>
                <w:szCs w:val="17"/>
              </w:rPr>
              <w:t>Skin Irrit. 2</w:t>
            </w:r>
          </w:p>
          <w:p w:rsidR="0040771D" w:rsidRDefault="0040771D" w:rsidP="0040771D">
            <w:pPr>
              <w:autoSpaceDE w:val="0"/>
              <w:autoSpaceDN w:val="0"/>
              <w:adjustRightInd w:val="0"/>
              <w:spacing w:after="0" w:line="240" w:lineRule="auto"/>
              <w:rPr>
                <w:rFonts w:ascii="Arial" w:hAnsi="Arial" w:cs="Arial"/>
                <w:sz w:val="17"/>
                <w:szCs w:val="17"/>
              </w:rPr>
            </w:pPr>
            <w:r>
              <w:rPr>
                <w:rFonts w:ascii="Arial" w:hAnsi="Arial" w:cs="Arial"/>
                <w:sz w:val="17"/>
                <w:szCs w:val="17"/>
              </w:rPr>
              <w:t>STOT SE 3</w:t>
            </w:r>
          </w:p>
          <w:p w:rsidR="0040771D" w:rsidRDefault="0040771D" w:rsidP="0040771D">
            <w:pPr>
              <w:autoSpaceDE w:val="0"/>
              <w:autoSpaceDN w:val="0"/>
              <w:adjustRightInd w:val="0"/>
              <w:spacing w:after="0" w:line="240" w:lineRule="auto"/>
              <w:rPr>
                <w:rFonts w:ascii="Arial" w:hAnsi="Arial" w:cs="Arial"/>
                <w:sz w:val="17"/>
                <w:szCs w:val="17"/>
              </w:rPr>
            </w:pPr>
            <w:r>
              <w:rPr>
                <w:rFonts w:ascii="Arial" w:hAnsi="Arial" w:cs="Arial"/>
                <w:sz w:val="17"/>
                <w:szCs w:val="17"/>
              </w:rPr>
              <w:t>Aquatic Acute 1</w:t>
            </w:r>
          </w:p>
          <w:p w:rsidR="0040771D" w:rsidRDefault="0040771D" w:rsidP="0040771D">
            <w:pPr>
              <w:autoSpaceDE w:val="0"/>
              <w:autoSpaceDN w:val="0"/>
              <w:adjustRightInd w:val="0"/>
              <w:spacing w:after="0" w:line="240" w:lineRule="auto"/>
              <w:rPr>
                <w:rFonts w:ascii="Arial" w:hAnsi="Arial" w:cs="Arial"/>
                <w:sz w:val="17"/>
                <w:szCs w:val="17"/>
              </w:rPr>
            </w:pPr>
            <w:r>
              <w:rPr>
                <w:rFonts w:ascii="Arial" w:hAnsi="Arial" w:cs="Arial"/>
                <w:sz w:val="17"/>
                <w:szCs w:val="17"/>
              </w:rPr>
              <w:t>Aquatic Chronic 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40771D" w:rsidRDefault="0040771D" w:rsidP="0040771D">
            <w:pPr>
              <w:autoSpaceDE w:val="0"/>
              <w:autoSpaceDN w:val="0"/>
              <w:adjustRightInd w:val="0"/>
              <w:spacing w:after="0" w:line="240" w:lineRule="auto"/>
              <w:rPr>
                <w:rFonts w:ascii="Arial" w:hAnsi="Arial" w:cs="Arial"/>
                <w:sz w:val="17"/>
                <w:szCs w:val="17"/>
              </w:rPr>
            </w:pPr>
            <w:r>
              <w:rPr>
                <w:rFonts w:ascii="Arial" w:hAnsi="Arial" w:cs="Arial"/>
                <w:sz w:val="17"/>
                <w:szCs w:val="17"/>
              </w:rPr>
              <w:t>H225</w:t>
            </w:r>
          </w:p>
          <w:p w:rsidR="0040771D" w:rsidRDefault="0040771D" w:rsidP="0040771D">
            <w:pPr>
              <w:autoSpaceDE w:val="0"/>
              <w:autoSpaceDN w:val="0"/>
              <w:adjustRightInd w:val="0"/>
              <w:spacing w:after="0" w:line="240" w:lineRule="auto"/>
              <w:rPr>
                <w:rFonts w:ascii="Arial" w:hAnsi="Arial" w:cs="Arial"/>
                <w:sz w:val="17"/>
                <w:szCs w:val="17"/>
              </w:rPr>
            </w:pPr>
            <w:r>
              <w:rPr>
                <w:rFonts w:ascii="Arial" w:hAnsi="Arial" w:cs="Arial"/>
                <w:sz w:val="17"/>
                <w:szCs w:val="17"/>
              </w:rPr>
              <w:t>H304</w:t>
            </w:r>
          </w:p>
          <w:p w:rsidR="0040771D" w:rsidRDefault="0040771D" w:rsidP="0040771D">
            <w:pPr>
              <w:autoSpaceDE w:val="0"/>
              <w:autoSpaceDN w:val="0"/>
              <w:adjustRightInd w:val="0"/>
              <w:spacing w:after="0" w:line="240" w:lineRule="auto"/>
              <w:rPr>
                <w:rFonts w:ascii="Arial" w:hAnsi="Arial" w:cs="Arial"/>
                <w:sz w:val="17"/>
                <w:szCs w:val="17"/>
              </w:rPr>
            </w:pPr>
            <w:r>
              <w:rPr>
                <w:rFonts w:ascii="Arial" w:hAnsi="Arial" w:cs="Arial"/>
                <w:sz w:val="17"/>
                <w:szCs w:val="17"/>
              </w:rPr>
              <w:t>H315</w:t>
            </w:r>
          </w:p>
          <w:p w:rsidR="0040771D" w:rsidRDefault="0040771D" w:rsidP="0040771D">
            <w:pPr>
              <w:autoSpaceDE w:val="0"/>
              <w:autoSpaceDN w:val="0"/>
              <w:adjustRightInd w:val="0"/>
              <w:spacing w:after="0" w:line="240" w:lineRule="auto"/>
              <w:rPr>
                <w:rFonts w:ascii="Arial" w:hAnsi="Arial" w:cs="Arial"/>
                <w:sz w:val="17"/>
                <w:szCs w:val="17"/>
              </w:rPr>
            </w:pPr>
            <w:r>
              <w:rPr>
                <w:rFonts w:ascii="Arial" w:hAnsi="Arial" w:cs="Arial"/>
                <w:sz w:val="17"/>
                <w:szCs w:val="17"/>
              </w:rPr>
              <w:t>H336</w:t>
            </w:r>
          </w:p>
          <w:p w:rsidR="0040771D" w:rsidRDefault="0040771D" w:rsidP="0040771D">
            <w:pPr>
              <w:autoSpaceDE w:val="0"/>
              <w:autoSpaceDN w:val="0"/>
              <w:adjustRightInd w:val="0"/>
              <w:spacing w:after="0" w:line="240" w:lineRule="auto"/>
              <w:rPr>
                <w:rFonts w:ascii="Arial" w:hAnsi="Arial" w:cs="Arial"/>
                <w:sz w:val="17"/>
                <w:szCs w:val="17"/>
              </w:rPr>
            </w:pPr>
            <w:r>
              <w:rPr>
                <w:rFonts w:ascii="Arial" w:hAnsi="Arial" w:cs="Arial"/>
                <w:sz w:val="17"/>
                <w:szCs w:val="17"/>
              </w:rPr>
              <w:t>H400</w:t>
            </w:r>
          </w:p>
          <w:p w:rsidR="0040771D" w:rsidRPr="00052D44" w:rsidRDefault="0040771D" w:rsidP="00881575">
            <w:pPr>
              <w:autoSpaceDE w:val="0"/>
              <w:autoSpaceDN w:val="0"/>
              <w:adjustRightInd w:val="0"/>
              <w:spacing w:after="0" w:line="240" w:lineRule="auto"/>
              <w:rPr>
                <w:rFonts w:ascii="Arial" w:hAnsi="Arial" w:cs="Arial"/>
                <w:sz w:val="17"/>
                <w:szCs w:val="17"/>
              </w:rPr>
            </w:pPr>
            <w:r>
              <w:rPr>
                <w:rFonts w:ascii="Arial" w:hAnsi="Arial" w:cs="Arial"/>
                <w:sz w:val="17"/>
                <w:szCs w:val="17"/>
              </w:rPr>
              <w:t>H410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0771D" w:rsidRDefault="0040771D" w:rsidP="0040771D">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40771D" w:rsidRDefault="0040771D" w:rsidP="0040771D">
            <w:pPr>
              <w:autoSpaceDE w:val="0"/>
              <w:autoSpaceDN w:val="0"/>
              <w:adjustRightInd w:val="0"/>
              <w:spacing w:after="0" w:line="240" w:lineRule="auto"/>
              <w:rPr>
                <w:rFonts w:ascii="Arial" w:hAnsi="Arial" w:cs="Arial"/>
                <w:sz w:val="17"/>
                <w:szCs w:val="17"/>
              </w:rPr>
            </w:pPr>
            <w:r>
              <w:rPr>
                <w:rFonts w:ascii="Arial" w:hAnsi="Arial" w:cs="Arial"/>
                <w:sz w:val="17"/>
                <w:szCs w:val="17"/>
              </w:rPr>
              <w:t>GHS08</w:t>
            </w:r>
          </w:p>
          <w:p w:rsidR="0040771D" w:rsidRDefault="0040771D" w:rsidP="0040771D">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40771D" w:rsidRDefault="0040771D" w:rsidP="0040771D">
            <w:pPr>
              <w:autoSpaceDE w:val="0"/>
              <w:autoSpaceDN w:val="0"/>
              <w:adjustRightInd w:val="0"/>
              <w:spacing w:after="0" w:line="240" w:lineRule="auto"/>
              <w:rPr>
                <w:rFonts w:ascii="Arial" w:hAnsi="Arial" w:cs="Arial"/>
                <w:sz w:val="17"/>
                <w:szCs w:val="17"/>
              </w:rPr>
            </w:pPr>
            <w:r>
              <w:rPr>
                <w:rFonts w:ascii="Arial" w:hAnsi="Arial" w:cs="Arial"/>
                <w:sz w:val="17"/>
                <w:szCs w:val="17"/>
              </w:rPr>
              <w:t>GHS09</w:t>
            </w:r>
          </w:p>
          <w:p w:rsidR="0040771D" w:rsidRPr="00052D44" w:rsidRDefault="0040771D" w:rsidP="0040771D">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40771D" w:rsidRDefault="0040771D" w:rsidP="0040771D">
            <w:pPr>
              <w:autoSpaceDE w:val="0"/>
              <w:autoSpaceDN w:val="0"/>
              <w:adjustRightInd w:val="0"/>
              <w:spacing w:after="0" w:line="240" w:lineRule="auto"/>
              <w:rPr>
                <w:rFonts w:ascii="Arial" w:hAnsi="Arial" w:cs="Arial"/>
                <w:sz w:val="17"/>
                <w:szCs w:val="17"/>
              </w:rPr>
            </w:pPr>
            <w:r>
              <w:rPr>
                <w:rFonts w:ascii="Arial" w:hAnsi="Arial" w:cs="Arial"/>
                <w:sz w:val="17"/>
                <w:szCs w:val="17"/>
              </w:rPr>
              <w:t>(2,5 - 10</w:t>
            </w:r>
            <w:r w:rsidRPr="00C56F2A">
              <w:rPr>
                <w:rFonts w:ascii="Arial" w:hAnsi="Arial" w:cs="Arial"/>
                <w:sz w:val="17"/>
                <w:szCs w:val="17"/>
              </w:rPr>
              <w:t>) %</w:t>
            </w:r>
          </w:p>
        </w:tc>
      </w:tr>
      <w:tr w:rsidR="00584C58" w:rsidRPr="00BF256B" w:rsidTr="00147EA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946" w:type="dxa"/>
            <w:gridSpan w:val="2"/>
            <w:tcBorders>
              <w:top w:val="single" w:sz="4" w:space="0" w:color="auto"/>
              <w:left w:val="single" w:sz="4" w:space="0" w:color="auto"/>
              <w:bottom w:val="single" w:sz="4" w:space="0" w:color="auto"/>
              <w:right w:val="single" w:sz="4" w:space="0" w:color="auto"/>
            </w:tcBorders>
            <w:shd w:val="clear" w:color="auto" w:fill="auto"/>
          </w:tcPr>
          <w:p w:rsidR="00584C58" w:rsidRPr="000815ED" w:rsidRDefault="00584C58" w:rsidP="007A6A9C">
            <w:pPr>
              <w:autoSpaceDE w:val="0"/>
              <w:autoSpaceDN w:val="0"/>
              <w:adjustRightInd w:val="0"/>
              <w:spacing w:after="0" w:line="240" w:lineRule="auto"/>
              <w:rPr>
                <w:rFonts w:ascii="Arial" w:hAnsi="Arial" w:cs="Arial"/>
                <w:sz w:val="17"/>
                <w:szCs w:val="17"/>
              </w:rPr>
            </w:pPr>
            <w:r w:rsidRPr="00BF256B">
              <w:rPr>
                <w:rFonts w:ascii="Arial" w:hAnsi="Arial" w:cs="Arial"/>
                <w:sz w:val="17"/>
                <w:szCs w:val="17"/>
              </w:rPr>
              <w:t>butanón; etyl(</w:t>
            </w:r>
            <w:proofErr w:type="spellStart"/>
            <w:r w:rsidRPr="00BF256B">
              <w:rPr>
                <w:rFonts w:ascii="Arial" w:hAnsi="Arial" w:cs="Arial"/>
                <w:sz w:val="17"/>
                <w:szCs w:val="17"/>
              </w:rPr>
              <w:t>metyl</w:t>
            </w:r>
            <w:proofErr w:type="spellEnd"/>
            <w:r w:rsidRPr="00BF256B">
              <w:rPr>
                <w:rFonts w:ascii="Arial" w:hAnsi="Arial" w:cs="Arial"/>
                <w:sz w:val="17"/>
                <w:szCs w:val="17"/>
              </w:rPr>
              <w:t>)ketón</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584C58" w:rsidRPr="00BF256B" w:rsidRDefault="00584C58" w:rsidP="007A6A9C">
            <w:pPr>
              <w:autoSpaceDE w:val="0"/>
              <w:autoSpaceDN w:val="0"/>
              <w:adjustRightInd w:val="0"/>
              <w:spacing w:after="0" w:line="240" w:lineRule="auto"/>
              <w:rPr>
                <w:rFonts w:ascii="Arial" w:hAnsi="Arial" w:cs="Arial"/>
                <w:sz w:val="17"/>
                <w:szCs w:val="17"/>
              </w:rPr>
            </w:pPr>
            <w:r w:rsidRPr="00BF256B">
              <w:rPr>
                <w:rFonts w:ascii="Arial" w:hAnsi="Arial" w:cs="Arial"/>
                <w:sz w:val="17"/>
                <w:szCs w:val="17"/>
              </w:rPr>
              <w:t xml:space="preserve">78-93-3 </w:t>
            </w:r>
          </w:p>
          <w:p w:rsidR="00584C58" w:rsidRPr="00BF256B" w:rsidRDefault="00584C58" w:rsidP="007A6A9C">
            <w:pPr>
              <w:autoSpaceDE w:val="0"/>
              <w:autoSpaceDN w:val="0"/>
              <w:adjustRightInd w:val="0"/>
              <w:spacing w:after="0" w:line="240" w:lineRule="auto"/>
              <w:rPr>
                <w:rFonts w:ascii="Arial" w:hAnsi="Arial" w:cs="Arial"/>
                <w:sz w:val="17"/>
                <w:szCs w:val="17"/>
              </w:rPr>
            </w:pPr>
            <w:r w:rsidRPr="00BF256B">
              <w:rPr>
                <w:rFonts w:ascii="Arial" w:hAnsi="Arial" w:cs="Arial"/>
                <w:sz w:val="17"/>
                <w:szCs w:val="17"/>
              </w:rPr>
              <w:t>201-159-0</w:t>
            </w:r>
          </w:p>
          <w:p w:rsidR="00584C58" w:rsidRPr="000815ED" w:rsidRDefault="00584C58" w:rsidP="007A6A9C">
            <w:pPr>
              <w:autoSpaceDE w:val="0"/>
              <w:autoSpaceDN w:val="0"/>
              <w:adjustRightInd w:val="0"/>
              <w:spacing w:after="0" w:line="240" w:lineRule="auto"/>
              <w:rPr>
                <w:rFonts w:ascii="Arial" w:hAnsi="Arial" w:cs="Arial"/>
                <w:sz w:val="17"/>
                <w:szCs w:val="17"/>
              </w:rPr>
            </w:pPr>
            <w:r w:rsidRPr="00BF256B">
              <w:rPr>
                <w:rFonts w:ascii="Arial" w:hAnsi="Arial" w:cs="Arial"/>
                <w:sz w:val="17"/>
                <w:szCs w:val="17"/>
              </w:rPr>
              <w:t>01-2119457290-43</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584C58" w:rsidRPr="00BF256B" w:rsidRDefault="00584C58" w:rsidP="007A6A9C">
            <w:pPr>
              <w:autoSpaceDE w:val="0"/>
              <w:autoSpaceDN w:val="0"/>
              <w:adjustRightInd w:val="0"/>
              <w:spacing w:after="0" w:line="240" w:lineRule="auto"/>
              <w:rPr>
                <w:rFonts w:ascii="Arial" w:hAnsi="Arial" w:cs="Arial"/>
                <w:sz w:val="17"/>
                <w:szCs w:val="17"/>
              </w:rPr>
            </w:pPr>
            <w:r w:rsidRPr="00BF256B">
              <w:rPr>
                <w:rFonts w:ascii="Arial" w:hAnsi="Arial" w:cs="Arial"/>
                <w:sz w:val="17"/>
                <w:szCs w:val="17"/>
              </w:rPr>
              <w:t xml:space="preserve">Flam. Liq. 2 </w:t>
            </w:r>
          </w:p>
          <w:p w:rsidR="00584C58" w:rsidRPr="00BF256B" w:rsidRDefault="00584C58" w:rsidP="007A6A9C">
            <w:pPr>
              <w:autoSpaceDE w:val="0"/>
              <w:autoSpaceDN w:val="0"/>
              <w:adjustRightInd w:val="0"/>
              <w:spacing w:after="0" w:line="240" w:lineRule="auto"/>
              <w:rPr>
                <w:rFonts w:ascii="Arial" w:hAnsi="Arial" w:cs="Arial"/>
                <w:sz w:val="17"/>
                <w:szCs w:val="17"/>
              </w:rPr>
            </w:pPr>
            <w:r w:rsidRPr="00BF256B">
              <w:rPr>
                <w:rFonts w:ascii="Arial" w:hAnsi="Arial" w:cs="Arial"/>
                <w:sz w:val="17"/>
                <w:szCs w:val="17"/>
              </w:rPr>
              <w:t xml:space="preserve">Eye Irrit. 2 </w:t>
            </w:r>
          </w:p>
          <w:p w:rsidR="00584C58" w:rsidRPr="000815ED" w:rsidRDefault="00584C58" w:rsidP="007A6A9C">
            <w:pPr>
              <w:autoSpaceDE w:val="0"/>
              <w:autoSpaceDN w:val="0"/>
              <w:adjustRightInd w:val="0"/>
              <w:spacing w:after="0" w:line="240" w:lineRule="auto"/>
              <w:rPr>
                <w:rFonts w:ascii="Arial" w:hAnsi="Arial" w:cs="Arial"/>
                <w:sz w:val="17"/>
                <w:szCs w:val="17"/>
              </w:rPr>
            </w:pPr>
            <w:r w:rsidRPr="00BF256B">
              <w:rPr>
                <w:rFonts w:ascii="Arial" w:hAnsi="Arial" w:cs="Arial"/>
                <w:sz w:val="17"/>
                <w:szCs w:val="17"/>
              </w:rPr>
              <w:t xml:space="preserve">STOT SE 3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584C58" w:rsidRPr="00BF256B" w:rsidRDefault="00584C58" w:rsidP="007A6A9C">
            <w:pPr>
              <w:autoSpaceDE w:val="0"/>
              <w:autoSpaceDN w:val="0"/>
              <w:adjustRightInd w:val="0"/>
              <w:spacing w:after="0" w:line="240" w:lineRule="auto"/>
              <w:rPr>
                <w:rFonts w:ascii="Arial" w:hAnsi="Arial" w:cs="Arial"/>
                <w:sz w:val="17"/>
                <w:szCs w:val="17"/>
              </w:rPr>
            </w:pPr>
            <w:r w:rsidRPr="00BF256B">
              <w:rPr>
                <w:rFonts w:ascii="Arial" w:hAnsi="Arial" w:cs="Arial"/>
                <w:sz w:val="17"/>
                <w:szCs w:val="17"/>
              </w:rPr>
              <w:t xml:space="preserve">H225 </w:t>
            </w:r>
          </w:p>
          <w:p w:rsidR="00584C58" w:rsidRPr="00BF256B" w:rsidRDefault="00584C58" w:rsidP="007A6A9C">
            <w:pPr>
              <w:autoSpaceDE w:val="0"/>
              <w:autoSpaceDN w:val="0"/>
              <w:adjustRightInd w:val="0"/>
              <w:spacing w:after="0" w:line="240" w:lineRule="auto"/>
              <w:rPr>
                <w:rFonts w:ascii="Arial" w:hAnsi="Arial" w:cs="Arial"/>
                <w:sz w:val="17"/>
                <w:szCs w:val="17"/>
              </w:rPr>
            </w:pPr>
            <w:r w:rsidRPr="00BF256B">
              <w:rPr>
                <w:rFonts w:ascii="Arial" w:hAnsi="Arial" w:cs="Arial"/>
                <w:sz w:val="17"/>
                <w:szCs w:val="17"/>
              </w:rPr>
              <w:t xml:space="preserve">H319 </w:t>
            </w:r>
          </w:p>
          <w:p w:rsidR="00584C58" w:rsidRPr="000815ED" w:rsidRDefault="00584C58" w:rsidP="007A6A9C">
            <w:pPr>
              <w:autoSpaceDE w:val="0"/>
              <w:autoSpaceDN w:val="0"/>
              <w:adjustRightInd w:val="0"/>
              <w:spacing w:after="0" w:line="240" w:lineRule="auto"/>
              <w:rPr>
                <w:rFonts w:ascii="Arial" w:hAnsi="Arial" w:cs="Arial"/>
                <w:sz w:val="17"/>
                <w:szCs w:val="17"/>
              </w:rPr>
            </w:pPr>
            <w:r w:rsidRPr="00BF256B">
              <w:rPr>
                <w:rFonts w:ascii="Arial" w:hAnsi="Arial" w:cs="Arial"/>
                <w:sz w:val="17"/>
                <w:szCs w:val="17"/>
              </w:rPr>
              <w:t>H336 EUH06</w:t>
            </w:r>
            <w:r w:rsidR="00E92CDC">
              <w:rPr>
                <w:rFonts w:ascii="Arial" w:hAnsi="Arial" w:cs="Arial"/>
                <w:sz w:val="17"/>
                <w:szCs w:val="17"/>
              </w:rPr>
              <w:t>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84C58" w:rsidRPr="00BF256B" w:rsidRDefault="00584C58" w:rsidP="007A6A9C">
            <w:pPr>
              <w:autoSpaceDE w:val="0"/>
              <w:autoSpaceDN w:val="0"/>
              <w:adjustRightInd w:val="0"/>
              <w:spacing w:after="0" w:line="240" w:lineRule="auto"/>
              <w:rPr>
                <w:rFonts w:ascii="Arial" w:hAnsi="Arial" w:cs="Arial"/>
                <w:sz w:val="17"/>
                <w:szCs w:val="17"/>
              </w:rPr>
            </w:pPr>
            <w:r w:rsidRPr="00BF256B">
              <w:rPr>
                <w:rFonts w:ascii="Arial" w:hAnsi="Arial" w:cs="Arial"/>
                <w:sz w:val="17"/>
                <w:szCs w:val="17"/>
              </w:rPr>
              <w:t xml:space="preserve">GHS02 </w:t>
            </w:r>
          </w:p>
          <w:p w:rsidR="00584C58" w:rsidRPr="00BF256B" w:rsidRDefault="00584C58" w:rsidP="007A6A9C">
            <w:pPr>
              <w:autoSpaceDE w:val="0"/>
              <w:autoSpaceDN w:val="0"/>
              <w:adjustRightInd w:val="0"/>
              <w:spacing w:after="0" w:line="240" w:lineRule="auto"/>
              <w:rPr>
                <w:rFonts w:ascii="Arial" w:hAnsi="Arial" w:cs="Arial"/>
                <w:sz w:val="17"/>
                <w:szCs w:val="17"/>
              </w:rPr>
            </w:pPr>
            <w:r w:rsidRPr="00BF256B">
              <w:rPr>
                <w:rFonts w:ascii="Arial" w:hAnsi="Arial" w:cs="Arial"/>
                <w:sz w:val="17"/>
                <w:szCs w:val="17"/>
              </w:rPr>
              <w:t xml:space="preserve">GHS07 </w:t>
            </w:r>
          </w:p>
          <w:p w:rsidR="00584C58" w:rsidRPr="000815ED" w:rsidRDefault="00584C58" w:rsidP="007A6A9C">
            <w:pPr>
              <w:autoSpaceDE w:val="0"/>
              <w:autoSpaceDN w:val="0"/>
              <w:adjustRightInd w:val="0"/>
              <w:spacing w:after="0" w:line="240" w:lineRule="auto"/>
              <w:rPr>
                <w:rFonts w:ascii="Arial" w:hAnsi="Arial" w:cs="Arial"/>
                <w:sz w:val="17"/>
                <w:szCs w:val="17"/>
              </w:rPr>
            </w:pPr>
            <w:r w:rsidRPr="00BF256B">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584C58" w:rsidRDefault="00584C58" w:rsidP="007A6A9C">
            <w:pPr>
              <w:autoSpaceDE w:val="0"/>
              <w:autoSpaceDN w:val="0"/>
              <w:adjustRightInd w:val="0"/>
              <w:spacing w:after="0" w:line="240" w:lineRule="auto"/>
              <w:rPr>
                <w:rFonts w:ascii="Arial" w:hAnsi="Arial" w:cs="Arial"/>
                <w:sz w:val="17"/>
                <w:szCs w:val="17"/>
              </w:rPr>
            </w:pPr>
            <w:r>
              <w:rPr>
                <w:rFonts w:ascii="Arial" w:hAnsi="Arial" w:cs="Arial"/>
                <w:sz w:val="17"/>
                <w:szCs w:val="17"/>
              </w:rPr>
              <w:t>(2,5 – 10) %</w:t>
            </w:r>
          </w:p>
        </w:tc>
      </w:tr>
      <w:tr w:rsidR="00584C58" w:rsidRPr="00A55154" w:rsidTr="00147EA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946" w:type="dxa"/>
            <w:gridSpan w:val="2"/>
            <w:tcBorders>
              <w:top w:val="single" w:sz="4" w:space="0" w:color="auto"/>
              <w:left w:val="single" w:sz="4" w:space="0" w:color="auto"/>
              <w:bottom w:val="single" w:sz="4" w:space="0" w:color="auto"/>
              <w:right w:val="single" w:sz="4" w:space="0" w:color="auto"/>
            </w:tcBorders>
            <w:shd w:val="clear" w:color="auto" w:fill="auto"/>
          </w:tcPr>
          <w:p w:rsidR="00584C58" w:rsidRDefault="00584C58" w:rsidP="007A6A9C">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uhľovodíky C7, n-</w:t>
            </w:r>
            <w:proofErr w:type="spellStart"/>
            <w:r w:rsidRPr="00921922">
              <w:rPr>
                <w:rFonts w:ascii="Arial" w:hAnsi="Arial" w:cs="Arial"/>
                <w:sz w:val="17"/>
                <w:szCs w:val="17"/>
              </w:rPr>
              <w:t>alkány</w:t>
            </w:r>
            <w:proofErr w:type="spellEnd"/>
            <w:r w:rsidRPr="00921922">
              <w:rPr>
                <w:rFonts w:ascii="Arial" w:hAnsi="Arial" w:cs="Arial"/>
                <w:sz w:val="17"/>
                <w:szCs w:val="17"/>
              </w:rPr>
              <w:t xml:space="preserve">, </w:t>
            </w:r>
            <w:proofErr w:type="spellStart"/>
            <w:r w:rsidRPr="00921922">
              <w:rPr>
                <w:rFonts w:ascii="Arial" w:hAnsi="Arial" w:cs="Arial"/>
                <w:sz w:val="17"/>
                <w:szCs w:val="17"/>
              </w:rPr>
              <w:t>izoalkány</w:t>
            </w:r>
            <w:proofErr w:type="spellEnd"/>
            <w:r w:rsidRPr="00921922">
              <w:rPr>
                <w:rFonts w:ascii="Arial" w:hAnsi="Arial" w:cs="Arial"/>
                <w:sz w:val="17"/>
                <w:szCs w:val="17"/>
              </w:rPr>
              <w:t>, cyklické</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584C58" w:rsidRPr="00921922" w:rsidRDefault="00584C58" w:rsidP="007A6A9C">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w:t>
            </w:r>
          </w:p>
          <w:p w:rsidR="00584C58" w:rsidRPr="00921922" w:rsidRDefault="00584C58" w:rsidP="007A6A9C">
            <w:pPr>
              <w:autoSpaceDE w:val="0"/>
              <w:autoSpaceDN w:val="0"/>
              <w:adjustRightInd w:val="0"/>
              <w:spacing w:after="0" w:line="240" w:lineRule="auto"/>
              <w:rPr>
                <w:rFonts w:ascii="Arial" w:hAnsi="Arial" w:cs="Arial"/>
                <w:sz w:val="17"/>
                <w:szCs w:val="17"/>
              </w:rPr>
            </w:pPr>
            <w:r w:rsidRPr="00A55154">
              <w:rPr>
                <w:rFonts w:ascii="Arial" w:hAnsi="Arial" w:cs="Arial"/>
                <w:sz w:val="17"/>
                <w:szCs w:val="17"/>
              </w:rPr>
              <w:t>920-750-0</w:t>
            </w:r>
          </w:p>
          <w:p w:rsidR="00584C58" w:rsidRDefault="00584C58" w:rsidP="007A6A9C">
            <w:pPr>
              <w:autoSpaceDE w:val="0"/>
              <w:autoSpaceDN w:val="0"/>
              <w:adjustRightInd w:val="0"/>
              <w:spacing w:after="0" w:line="240" w:lineRule="auto"/>
              <w:rPr>
                <w:rFonts w:ascii="Arial" w:hAnsi="Arial" w:cs="Arial"/>
                <w:sz w:val="17"/>
                <w:szCs w:val="17"/>
              </w:rPr>
            </w:pPr>
            <w:r w:rsidRPr="00A55154">
              <w:rPr>
                <w:rFonts w:ascii="Arial" w:hAnsi="Arial" w:cs="Arial"/>
                <w:sz w:val="17"/>
                <w:szCs w:val="17"/>
              </w:rPr>
              <w:t>01-2119473851-33</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584C58" w:rsidRDefault="00584C58" w:rsidP="007A6A9C">
            <w:pPr>
              <w:autoSpaceDE w:val="0"/>
              <w:autoSpaceDN w:val="0"/>
              <w:adjustRightInd w:val="0"/>
              <w:spacing w:after="0" w:line="240" w:lineRule="auto"/>
              <w:rPr>
                <w:rFonts w:ascii="Arial" w:hAnsi="Arial" w:cs="Arial"/>
                <w:sz w:val="17"/>
                <w:szCs w:val="17"/>
              </w:rPr>
            </w:pPr>
            <w:r>
              <w:rPr>
                <w:rFonts w:ascii="Arial" w:hAnsi="Arial" w:cs="Arial"/>
                <w:sz w:val="17"/>
                <w:szCs w:val="17"/>
              </w:rPr>
              <w:t>Flam. Liq. 2</w:t>
            </w:r>
          </w:p>
          <w:p w:rsidR="00584C58" w:rsidRDefault="00584C58" w:rsidP="007A6A9C">
            <w:pPr>
              <w:autoSpaceDE w:val="0"/>
              <w:autoSpaceDN w:val="0"/>
              <w:adjustRightInd w:val="0"/>
              <w:spacing w:after="0" w:line="240" w:lineRule="auto"/>
              <w:rPr>
                <w:rFonts w:ascii="Arial" w:hAnsi="Arial" w:cs="Arial"/>
                <w:sz w:val="17"/>
                <w:szCs w:val="17"/>
              </w:rPr>
            </w:pPr>
            <w:r>
              <w:rPr>
                <w:rFonts w:ascii="Arial" w:hAnsi="Arial" w:cs="Arial"/>
                <w:sz w:val="17"/>
                <w:szCs w:val="17"/>
              </w:rPr>
              <w:t>Asp. Tox. 1</w:t>
            </w:r>
            <w:r w:rsidRPr="00921922">
              <w:rPr>
                <w:rFonts w:ascii="Arial" w:hAnsi="Arial" w:cs="Arial"/>
                <w:sz w:val="17"/>
                <w:szCs w:val="17"/>
              </w:rPr>
              <w:t xml:space="preserve"> </w:t>
            </w:r>
          </w:p>
          <w:p w:rsidR="00584C58" w:rsidRDefault="00584C58" w:rsidP="007A6A9C">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Skin Irrit. 2 </w:t>
            </w:r>
          </w:p>
          <w:p w:rsidR="00584C58" w:rsidRDefault="00584C58" w:rsidP="007A6A9C">
            <w:pPr>
              <w:autoSpaceDE w:val="0"/>
              <w:autoSpaceDN w:val="0"/>
              <w:adjustRightInd w:val="0"/>
              <w:spacing w:after="0" w:line="240" w:lineRule="auto"/>
              <w:rPr>
                <w:rFonts w:ascii="Arial" w:hAnsi="Arial" w:cs="Arial"/>
                <w:sz w:val="17"/>
                <w:szCs w:val="17"/>
              </w:rPr>
            </w:pPr>
            <w:r>
              <w:rPr>
                <w:rFonts w:ascii="Arial" w:hAnsi="Arial" w:cs="Arial"/>
                <w:sz w:val="17"/>
                <w:szCs w:val="17"/>
              </w:rPr>
              <w:t>STOT SE 3</w:t>
            </w:r>
            <w:r w:rsidRPr="00921922">
              <w:rPr>
                <w:rFonts w:ascii="Arial" w:hAnsi="Arial" w:cs="Arial"/>
                <w:sz w:val="17"/>
                <w:szCs w:val="17"/>
              </w:rPr>
              <w:t xml:space="preserve"> </w:t>
            </w:r>
          </w:p>
          <w:p w:rsidR="00584C58" w:rsidRDefault="00584C58" w:rsidP="007A6A9C">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 xml:space="preserve">Aquatic Chronic 2 </w:t>
            </w:r>
          </w:p>
          <w:p w:rsidR="00584C58" w:rsidRDefault="00584C58" w:rsidP="007A6A9C">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EUH 066</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584C58" w:rsidRDefault="00584C58" w:rsidP="007A6A9C">
            <w:pPr>
              <w:autoSpaceDE w:val="0"/>
              <w:autoSpaceDN w:val="0"/>
              <w:adjustRightInd w:val="0"/>
              <w:spacing w:after="0" w:line="240" w:lineRule="auto"/>
              <w:rPr>
                <w:rFonts w:ascii="Arial" w:hAnsi="Arial" w:cs="Arial"/>
                <w:sz w:val="17"/>
                <w:szCs w:val="17"/>
              </w:rPr>
            </w:pPr>
            <w:r>
              <w:rPr>
                <w:rFonts w:ascii="Arial" w:hAnsi="Arial" w:cs="Arial"/>
                <w:sz w:val="17"/>
                <w:szCs w:val="17"/>
              </w:rPr>
              <w:t>H225</w:t>
            </w:r>
          </w:p>
          <w:p w:rsidR="00584C58" w:rsidRDefault="00584C58" w:rsidP="007A6A9C">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H30</w:t>
            </w:r>
            <w:r>
              <w:rPr>
                <w:rFonts w:ascii="Arial" w:hAnsi="Arial" w:cs="Arial"/>
                <w:sz w:val="17"/>
                <w:szCs w:val="17"/>
              </w:rPr>
              <w:t>4</w:t>
            </w:r>
          </w:p>
          <w:p w:rsidR="00584C58" w:rsidRDefault="00584C58" w:rsidP="007A6A9C">
            <w:pPr>
              <w:autoSpaceDE w:val="0"/>
              <w:autoSpaceDN w:val="0"/>
              <w:adjustRightInd w:val="0"/>
              <w:spacing w:after="0" w:line="240" w:lineRule="auto"/>
              <w:rPr>
                <w:rFonts w:ascii="Arial" w:hAnsi="Arial" w:cs="Arial"/>
                <w:sz w:val="17"/>
                <w:szCs w:val="17"/>
              </w:rPr>
            </w:pPr>
            <w:r>
              <w:rPr>
                <w:rFonts w:ascii="Arial" w:hAnsi="Arial" w:cs="Arial"/>
                <w:sz w:val="17"/>
                <w:szCs w:val="17"/>
              </w:rPr>
              <w:t>H315</w:t>
            </w:r>
          </w:p>
          <w:p w:rsidR="00584C58" w:rsidRDefault="00584C58" w:rsidP="007A6A9C">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H336</w:t>
            </w:r>
          </w:p>
          <w:p w:rsidR="00584C58" w:rsidRDefault="00584C58" w:rsidP="007A6A9C">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 xml:space="preserve">H411 </w:t>
            </w:r>
          </w:p>
          <w:p w:rsidR="00584C58" w:rsidRDefault="00584C58" w:rsidP="007A6A9C">
            <w:pPr>
              <w:autoSpaceDE w:val="0"/>
              <w:autoSpaceDN w:val="0"/>
              <w:adjustRightInd w:val="0"/>
              <w:spacing w:after="0" w:line="240" w:lineRule="auto"/>
              <w:rPr>
                <w:rFonts w:ascii="Arial" w:hAnsi="Arial" w:cs="Arial"/>
                <w:sz w:val="17"/>
                <w:szCs w:val="17"/>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84C58" w:rsidRDefault="00584C58" w:rsidP="007A6A9C">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 xml:space="preserve">GHS02 </w:t>
            </w:r>
          </w:p>
          <w:p w:rsidR="00584C58" w:rsidRDefault="00584C58" w:rsidP="007A6A9C">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 xml:space="preserve">GHS07 </w:t>
            </w:r>
          </w:p>
          <w:p w:rsidR="00584C58" w:rsidRDefault="00584C58" w:rsidP="007A6A9C">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 xml:space="preserve">GHS08 </w:t>
            </w:r>
          </w:p>
          <w:p w:rsidR="00584C58" w:rsidRDefault="00584C58" w:rsidP="007A6A9C">
            <w:pPr>
              <w:autoSpaceDE w:val="0"/>
              <w:autoSpaceDN w:val="0"/>
              <w:adjustRightInd w:val="0"/>
              <w:spacing w:after="0" w:line="240" w:lineRule="auto"/>
              <w:rPr>
                <w:rFonts w:ascii="Arial" w:hAnsi="Arial" w:cs="Arial"/>
                <w:sz w:val="17"/>
                <w:szCs w:val="17"/>
              </w:rPr>
            </w:pPr>
            <w:r>
              <w:rPr>
                <w:rFonts w:ascii="Arial" w:hAnsi="Arial" w:cs="Arial"/>
                <w:sz w:val="17"/>
                <w:szCs w:val="17"/>
              </w:rPr>
              <w:t>GHS09</w:t>
            </w:r>
          </w:p>
          <w:p w:rsidR="00584C58" w:rsidRDefault="00584C58" w:rsidP="007A6A9C">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584C58" w:rsidRPr="00FC7874" w:rsidRDefault="00584C58" w:rsidP="007A6A9C">
            <w:pPr>
              <w:autoSpaceDE w:val="0"/>
              <w:autoSpaceDN w:val="0"/>
              <w:adjustRightInd w:val="0"/>
              <w:spacing w:after="0" w:line="240" w:lineRule="auto"/>
              <w:rPr>
                <w:rFonts w:ascii="Arial" w:hAnsi="Arial" w:cs="Arial"/>
                <w:sz w:val="17"/>
                <w:szCs w:val="17"/>
              </w:rPr>
            </w:pPr>
            <w:r>
              <w:rPr>
                <w:rFonts w:ascii="Arial" w:hAnsi="Arial" w:cs="Arial"/>
                <w:sz w:val="17"/>
                <w:szCs w:val="17"/>
              </w:rPr>
              <w:t>(2,5 – 10) %</w:t>
            </w:r>
          </w:p>
        </w:tc>
      </w:tr>
      <w:tr w:rsidR="00584C58" w:rsidRPr="00770431" w:rsidTr="00147EA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946" w:type="dxa"/>
            <w:gridSpan w:val="2"/>
            <w:tcBorders>
              <w:top w:val="single" w:sz="4" w:space="0" w:color="auto"/>
              <w:left w:val="single" w:sz="4" w:space="0" w:color="auto"/>
              <w:bottom w:val="single" w:sz="4" w:space="0" w:color="auto"/>
              <w:right w:val="single" w:sz="4" w:space="0" w:color="auto"/>
            </w:tcBorders>
            <w:shd w:val="clear" w:color="auto" w:fill="auto"/>
          </w:tcPr>
          <w:p w:rsidR="00584C58" w:rsidRPr="000815ED" w:rsidRDefault="00584C58" w:rsidP="007A6A9C">
            <w:pPr>
              <w:autoSpaceDE w:val="0"/>
              <w:autoSpaceDN w:val="0"/>
              <w:adjustRightInd w:val="0"/>
              <w:spacing w:after="0" w:line="240" w:lineRule="auto"/>
              <w:rPr>
                <w:rFonts w:ascii="Arial" w:hAnsi="Arial" w:cs="Arial"/>
                <w:sz w:val="17"/>
                <w:szCs w:val="17"/>
              </w:rPr>
            </w:pPr>
            <w:r w:rsidRPr="00770431">
              <w:rPr>
                <w:rFonts w:ascii="Arial" w:hAnsi="Arial" w:cs="Arial"/>
                <w:sz w:val="17"/>
                <w:szCs w:val="17"/>
              </w:rPr>
              <w:t>uhľovodíky C6-7, n-</w:t>
            </w:r>
            <w:proofErr w:type="spellStart"/>
            <w:r w:rsidRPr="00770431">
              <w:rPr>
                <w:rFonts w:ascii="Arial" w:hAnsi="Arial" w:cs="Arial"/>
                <w:sz w:val="17"/>
                <w:szCs w:val="17"/>
              </w:rPr>
              <w:t>alkány</w:t>
            </w:r>
            <w:proofErr w:type="spellEnd"/>
            <w:r w:rsidRPr="00770431">
              <w:rPr>
                <w:rFonts w:ascii="Arial" w:hAnsi="Arial" w:cs="Arial"/>
                <w:sz w:val="17"/>
                <w:szCs w:val="17"/>
              </w:rPr>
              <w:t xml:space="preserve">, </w:t>
            </w:r>
            <w:proofErr w:type="spellStart"/>
            <w:r w:rsidRPr="00770431">
              <w:rPr>
                <w:rFonts w:ascii="Arial" w:hAnsi="Arial" w:cs="Arial"/>
                <w:sz w:val="17"/>
                <w:szCs w:val="17"/>
              </w:rPr>
              <w:t>izoalkány</w:t>
            </w:r>
            <w:proofErr w:type="spellEnd"/>
            <w:r w:rsidRPr="00770431">
              <w:rPr>
                <w:rFonts w:ascii="Arial" w:hAnsi="Arial" w:cs="Arial"/>
                <w:sz w:val="17"/>
                <w:szCs w:val="17"/>
              </w:rPr>
              <w:t>, cyklické</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584C58" w:rsidRPr="00770431" w:rsidRDefault="00584C58" w:rsidP="007A6A9C">
            <w:pPr>
              <w:autoSpaceDE w:val="0"/>
              <w:autoSpaceDN w:val="0"/>
              <w:adjustRightInd w:val="0"/>
              <w:spacing w:after="0" w:line="240" w:lineRule="auto"/>
              <w:rPr>
                <w:rFonts w:ascii="Arial" w:hAnsi="Arial" w:cs="Arial"/>
                <w:sz w:val="17"/>
                <w:szCs w:val="17"/>
              </w:rPr>
            </w:pPr>
            <w:r w:rsidRPr="00770431">
              <w:rPr>
                <w:rFonts w:ascii="Arial" w:hAnsi="Arial" w:cs="Arial"/>
                <w:sz w:val="17"/>
                <w:szCs w:val="17"/>
              </w:rPr>
              <w:t>-</w:t>
            </w:r>
          </w:p>
          <w:p w:rsidR="00584C58" w:rsidRPr="00770431" w:rsidRDefault="00584C58" w:rsidP="007A6A9C">
            <w:pPr>
              <w:autoSpaceDE w:val="0"/>
              <w:autoSpaceDN w:val="0"/>
              <w:adjustRightInd w:val="0"/>
              <w:spacing w:after="0" w:line="240" w:lineRule="auto"/>
              <w:rPr>
                <w:rFonts w:ascii="Arial" w:hAnsi="Arial" w:cs="Arial"/>
                <w:sz w:val="17"/>
                <w:szCs w:val="17"/>
              </w:rPr>
            </w:pPr>
            <w:r w:rsidRPr="00770431">
              <w:rPr>
                <w:rFonts w:ascii="Arial" w:hAnsi="Arial" w:cs="Arial"/>
                <w:sz w:val="17"/>
                <w:szCs w:val="17"/>
              </w:rPr>
              <w:t>921-024-6</w:t>
            </w:r>
          </w:p>
          <w:p w:rsidR="00584C58" w:rsidRPr="000815ED" w:rsidRDefault="00584C58" w:rsidP="007A6A9C">
            <w:pPr>
              <w:autoSpaceDE w:val="0"/>
              <w:autoSpaceDN w:val="0"/>
              <w:adjustRightInd w:val="0"/>
              <w:spacing w:after="0" w:line="240" w:lineRule="auto"/>
              <w:rPr>
                <w:rFonts w:ascii="Arial" w:hAnsi="Arial" w:cs="Arial"/>
                <w:sz w:val="17"/>
                <w:szCs w:val="17"/>
              </w:rPr>
            </w:pPr>
            <w:r w:rsidRPr="00770431">
              <w:rPr>
                <w:rFonts w:ascii="Arial" w:hAnsi="Arial" w:cs="Arial"/>
                <w:sz w:val="17"/>
                <w:szCs w:val="17"/>
              </w:rPr>
              <w:t>01-2119475514-35</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584C58" w:rsidRPr="004205EA" w:rsidRDefault="00584C58" w:rsidP="007A6A9C">
            <w:pPr>
              <w:autoSpaceDE w:val="0"/>
              <w:autoSpaceDN w:val="0"/>
              <w:adjustRightInd w:val="0"/>
              <w:spacing w:after="0" w:line="240" w:lineRule="auto"/>
              <w:rPr>
                <w:rFonts w:ascii="Arial" w:hAnsi="Arial" w:cs="Arial"/>
                <w:sz w:val="17"/>
                <w:szCs w:val="17"/>
              </w:rPr>
            </w:pPr>
            <w:r w:rsidRPr="004205EA">
              <w:rPr>
                <w:rFonts w:ascii="Arial" w:hAnsi="Arial" w:cs="Arial"/>
                <w:sz w:val="17"/>
                <w:szCs w:val="17"/>
              </w:rPr>
              <w:t>Skin Sens. 1B</w:t>
            </w:r>
          </w:p>
          <w:p w:rsidR="00584C58" w:rsidRPr="004205EA" w:rsidRDefault="00584C58" w:rsidP="007A6A9C">
            <w:pPr>
              <w:autoSpaceDE w:val="0"/>
              <w:autoSpaceDN w:val="0"/>
              <w:adjustRightInd w:val="0"/>
              <w:spacing w:after="0" w:line="240" w:lineRule="auto"/>
              <w:rPr>
                <w:rFonts w:ascii="Arial" w:hAnsi="Arial" w:cs="Arial"/>
                <w:sz w:val="17"/>
                <w:szCs w:val="17"/>
              </w:rPr>
            </w:pPr>
            <w:r w:rsidRPr="004205EA">
              <w:rPr>
                <w:rFonts w:ascii="Arial" w:hAnsi="Arial" w:cs="Arial"/>
                <w:sz w:val="17"/>
                <w:szCs w:val="17"/>
              </w:rPr>
              <w:t>STOT RE 1</w:t>
            </w:r>
          </w:p>
          <w:p w:rsidR="00584C58" w:rsidRPr="000815ED" w:rsidRDefault="00584C58" w:rsidP="007A6A9C">
            <w:pPr>
              <w:autoSpaceDE w:val="0"/>
              <w:autoSpaceDN w:val="0"/>
              <w:adjustRightInd w:val="0"/>
              <w:spacing w:after="0" w:line="240" w:lineRule="auto"/>
              <w:rPr>
                <w:rFonts w:ascii="Arial" w:hAnsi="Arial" w:cs="Arial"/>
                <w:sz w:val="17"/>
                <w:szCs w:val="17"/>
              </w:rPr>
            </w:pPr>
            <w:r w:rsidRPr="004205EA">
              <w:rPr>
                <w:rFonts w:ascii="Arial" w:hAnsi="Arial" w:cs="Arial"/>
                <w:sz w:val="17"/>
                <w:szCs w:val="17"/>
              </w:rPr>
              <w:t>Aquatic Chronic 2</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584C58" w:rsidRPr="004205EA" w:rsidRDefault="00584C58" w:rsidP="007A6A9C">
            <w:pPr>
              <w:autoSpaceDE w:val="0"/>
              <w:autoSpaceDN w:val="0"/>
              <w:adjustRightInd w:val="0"/>
              <w:spacing w:after="0" w:line="240" w:lineRule="auto"/>
              <w:rPr>
                <w:rFonts w:ascii="Arial" w:hAnsi="Arial" w:cs="Arial"/>
                <w:sz w:val="17"/>
                <w:szCs w:val="17"/>
              </w:rPr>
            </w:pPr>
            <w:r w:rsidRPr="004205EA">
              <w:rPr>
                <w:rFonts w:ascii="Arial" w:hAnsi="Arial" w:cs="Arial"/>
                <w:sz w:val="17"/>
                <w:szCs w:val="17"/>
              </w:rPr>
              <w:t xml:space="preserve">H317 </w:t>
            </w:r>
          </w:p>
          <w:p w:rsidR="00584C58" w:rsidRPr="004205EA" w:rsidRDefault="00584C58" w:rsidP="007A6A9C">
            <w:pPr>
              <w:autoSpaceDE w:val="0"/>
              <w:autoSpaceDN w:val="0"/>
              <w:adjustRightInd w:val="0"/>
              <w:spacing w:after="0" w:line="240" w:lineRule="auto"/>
              <w:rPr>
                <w:rFonts w:ascii="Arial" w:hAnsi="Arial" w:cs="Arial"/>
                <w:sz w:val="17"/>
                <w:szCs w:val="17"/>
              </w:rPr>
            </w:pPr>
            <w:r w:rsidRPr="004205EA">
              <w:rPr>
                <w:rFonts w:ascii="Arial" w:hAnsi="Arial" w:cs="Arial"/>
                <w:sz w:val="17"/>
                <w:szCs w:val="17"/>
              </w:rPr>
              <w:t xml:space="preserve">H372 </w:t>
            </w:r>
          </w:p>
          <w:p w:rsidR="00584C58" w:rsidRPr="000815ED" w:rsidRDefault="00584C58" w:rsidP="007A6A9C">
            <w:pPr>
              <w:autoSpaceDE w:val="0"/>
              <w:autoSpaceDN w:val="0"/>
              <w:adjustRightInd w:val="0"/>
              <w:spacing w:after="0" w:line="240" w:lineRule="auto"/>
              <w:rPr>
                <w:rFonts w:ascii="Arial" w:hAnsi="Arial" w:cs="Arial"/>
                <w:sz w:val="17"/>
                <w:szCs w:val="17"/>
              </w:rPr>
            </w:pPr>
            <w:r w:rsidRPr="004205EA">
              <w:rPr>
                <w:rFonts w:ascii="Arial" w:hAnsi="Arial" w:cs="Arial"/>
                <w:sz w:val="17"/>
                <w:szCs w:val="17"/>
              </w:rPr>
              <w:t>H411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84C58" w:rsidRDefault="00584C58" w:rsidP="007A6A9C">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584C58" w:rsidRDefault="00584C58" w:rsidP="007A6A9C">
            <w:pPr>
              <w:autoSpaceDE w:val="0"/>
              <w:autoSpaceDN w:val="0"/>
              <w:adjustRightInd w:val="0"/>
              <w:spacing w:after="0" w:line="240" w:lineRule="auto"/>
              <w:rPr>
                <w:rFonts w:ascii="Arial" w:hAnsi="Arial" w:cs="Arial"/>
                <w:sz w:val="17"/>
                <w:szCs w:val="17"/>
              </w:rPr>
            </w:pPr>
            <w:r>
              <w:rPr>
                <w:rFonts w:ascii="Arial" w:hAnsi="Arial" w:cs="Arial"/>
                <w:sz w:val="17"/>
                <w:szCs w:val="17"/>
              </w:rPr>
              <w:t>GHS09</w:t>
            </w:r>
          </w:p>
          <w:p w:rsidR="00584C58" w:rsidRPr="000815ED" w:rsidRDefault="00584C58" w:rsidP="007A6A9C">
            <w:pPr>
              <w:autoSpaceDE w:val="0"/>
              <w:autoSpaceDN w:val="0"/>
              <w:adjustRightInd w:val="0"/>
              <w:spacing w:after="0" w:line="240" w:lineRule="auto"/>
              <w:rPr>
                <w:rFonts w:ascii="Arial" w:hAnsi="Arial" w:cs="Arial"/>
                <w:sz w:val="17"/>
                <w:szCs w:val="17"/>
              </w:rPr>
            </w:pPr>
            <w:r>
              <w:rPr>
                <w:rFonts w:ascii="Arial" w:hAnsi="Arial" w:cs="Arial"/>
                <w:sz w:val="17"/>
                <w:szCs w:val="17"/>
              </w:rPr>
              <w:t>Wng</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584C58" w:rsidRPr="004205EA" w:rsidRDefault="00584C58" w:rsidP="007A6A9C">
            <w:pPr>
              <w:autoSpaceDE w:val="0"/>
              <w:autoSpaceDN w:val="0"/>
              <w:adjustRightInd w:val="0"/>
              <w:spacing w:after="0" w:line="240" w:lineRule="auto"/>
              <w:rPr>
                <w:rFonts w:ascii="Arial" w:hAnsi="Arial" w:cs="Arial"/>
                <w:sz w:val="17"/>
                <w:szCs w:val="17"/>
              </w:rPr>
            </w:pPr>
            <w:r w:rsidRPr="00F07617">
              <w:rPr>
                <w:rFonts w:ascii="Arial" w:hAnsi="Arial" w:cs="Arial"/>
                <w:sz w:val="17"/>
                <w:szCs w:val="17"/>
              </w:rPr>
              <w:t>&lt; 2.5 %</w:t>
            </w:r>
          </w:p>
        </w:tc>
      </w:tr>
      <w:tr w:rsidR="00584C58" w:rsidRPr="004205EA" w:rsidTr="00147EA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946" w:type="dxa"/>
            <w:gridSpan w:val="2"/>
            <w:tcBorders>
              <w:top w:val="single" w:sz="4" w:space="0" w:color="auto"/>
              <w:left w:val="single" w:sz="4" w:space="0" w:color="auto"/>
              <w:bottom w:val="single" w:sz="4" w:space="0" w:color="auto"/>
              <w:right w:val="single" w:sz="4" w:space="0" w:color="auto"/>
            </w:tcBorders>
            <w:shd w:val="clear" w:color="auto" w:fill="auto"/>
          </w:tcPr>
          <w:p w:rsidR="00584C58" w:rsidRPr="00846B73" w:rsidRDefault="00584C58" w:rsidP="007A6A9C">
            <w:pPr>
              <w:autoSpaceDE w:val="0"/>
              <w:autoSpaceDN w:val="0"/>
              <w:adjustRightInd w:val="0"/>
              <w:spacing w:after="0" w:line="240" w:lineRule="auto"/>
              <w:rPr>
                <w:rFonts w:ascii="Arial" w:hAnsi="Arial" w:cs="Arial"/>
                <w:sz w:val="17"/>
                <w:szCs w:val="17"/>
              </w:rPr>
            </w:pPr>
            <w:r w:rsidRPr="004205EA">
              <w:rPr>
                <w:rFonts w:ascii="Arial" w:hAnsi="Arial" w:cs="Arial"/>
                <w:sz w:val="17"/>
                <w:szCs w:val="17"/>
              </w:rPr>
              <w:t xml:space="preserve">Aromatické </w:t>
            </w:r>
            <w:proofErr w:type="spellStart"/>
            <w:r w:rsidRPr="004205EA">
              <w:rPr>
                <w:rFonts w:ascii="Arial" w:hAnsi="Arial" w:cs="Arial"/>
                <w:sz w:val="17"/>
                <w:szCs w:val="17"/>
              </w:rPr>
              <w:t>uľovodíky</w:t>
            </w:r>
            <w:proofErr w:type="spellEnd"/>
            <w:r w:rsidRPr="004205EA">
              <w:rPr>
                <w:rFonts w:ascii="Arial" w:hAnsi="Arial" w:cs="Arial"/>
                <w:sz w:val="17"/>
                <w:szCs w:val="17"/>
              </w:rPr>
              <w:t xml:space="preserve"> C9</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584C58" w:rsidRPr="004205EA" w:rsidRDefault="00584C58" w:rsidP="007A6A9C">
            <w:pPr>
              <w:autoSpaceDE w:val="0"/>
              <w:autoSpaceDN w:val="0"/>
              <w:adjustRightInd w:val="0"/>
              <w:spacing w:after="0" w:line="240" w:lineRule="auto"/>
              <w:rPr>
                <w:rFonts w:ascii="Arial" w:hAnsi="Arial" w:cs="Arial"/>
                <w:sz w:val="17"/>
                <w:szCs w:val="17"/>
              </w:rPr>
            </w:pPr>
            <w:r w:rsidRPr="004205EA">
              <w:rPr>
                <w:rFonts w:ascii="Arial" w:hAnsi="Arial" w:cs="Arial"/>
                <w:sz w:val="17"/>
                <w:szCs w:val="17"/>
              </w:rPr>
              <w:t>64742-95-6</w:t>
            </w:r>
          </w:p>
          <w:p w:rsidR="00584C58" w:rsidRPr="004205EA" w:rsidRDefault="00584C58" w:rsidP="007A6A9C">
            <w:pPr>
              <w:autoSpaceDE w:val="0"/>
              <w:autoSpaceDN w:val="0"/>
              <w:adjustRightInd w:val="0"/>
              <w:spacing w:after="0" w:line="240" w:lineRule="auto"/>
              <w:rPr>
                <w:rFonts w:ascii="Arial" w:hAnsi="Arial" w:cs="Arial"/>
                <w:sz w:val="17"/>
                <w:szCs w:val="17"/>
              </w:rPr>
            </w:pPr>
            <w:r w:rsidRPr="004205EA">
              <w:rPr>
                <w:rFonts w:ascii="Arial" w:hAnsi="Arial" w:cs="Arial"/>
                <w:sz w:val="17"/>
                <w:szCs w:val="17"/>
              </w:rPr>
              <w:t>918-668-5</w:t>
            </w:r>
          </w:p>
          <w:p w:rsidR="00584C58" w:rsidRPr="00846B73" w:rsidRDefault="00584C58" w:rsidP="007A6A9C">
            <w:pPr>
              <w:autoSpaceDE w:val="0"/>
              <w:autoSpaceDN w:val="0"/>
              <w:adjustRightInd w:val="0"/>
              <w:spacing w:after="0" w:line="240" w:lineRule="auto"/>
              <w:rPr>
                <w:rFonts w:ascii="Arial" w:hAnsi="Arial" w:cs="Arial"/>
                <w:sz w:val="17"/>
                <w:szCs w:val="17"/>
              </w:rPr>
            </w:pPr>
            <w:r w:rsidRPr="004205EA">
              <w:rPr>
                <w:rFonts w:ascii="Arial" w:hAnsi="Arial" w:cs="Arial"/>
                <w:sz w:val="17"/>
                <w:szCs w:val="17"/>
              </w:rPr>
              <w:t>01-2119455851-35</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584C58" w:rsidRPr="004205EA" w:rsidRDefault="00584C58" w:rsidP="007A6A9C">
            <w:pPr>
              <w:autoSpaceDE w:val="0"/>
              <w:autoSpaceDN w:val="0"/>
              <w:adjustRightInd w:val="0"/>
              <w:spacing w:after="0" w:line="240" w:lineRule="auto"/>
              <w:rPr>
                <w:rFonts w:ascii="Arial" w:hAnsi="Arial" w:cs="Arial"/>
                <w:sz w:val="17"/>
                <w:szCs w:val="17"/>
              </w:rPr>
            </w:pPr>
            <w:r w:rsidRPr="004205EA">
              <w:rPr>
                <w:rFonts w:ascii="Arial" w:hAnsi="Arial" w:cs="Arial"/>
                <w:sz w:val="17"/>
                <w:szCs w:val="17"/>
              </w:rPr>
              <w:t xml:space="preserve">Flam. Liq. 3 </w:t>
            </w:r>
          </w:p>
          <w:p w:rsidR="00584C58" w:rsidRPr="004205EA" w:rsidRDefault="00584C58" w:rsidP="007A6A9C">
            <w:pPr>
              <w:autoSpaceDE w:val="0"/>
              <w:autoSpaceDN w:val="0"/>
              <w:adjustRightInd w:val="0"/>
              <w:spacing w:after="0" w:line="240" w:lineRule="auto"/>
              <w:rPr>
                <w:rFonts w:ascii="Arial" w:hAnsi="Arial" w:cs="Arial"/>
                <w:sz w:val="17"/>
                <w:szCs w:val="17"/>
              </w:rPr>
            </w:pPr>
            <w:r w:rsidRPr="004205EA">
              <w:rPr>
                <w:rFonts w:ascii="Arial" w:hAnsi="Arial" w:cs="Arial"/>
                <w:sz w:val="17"/>
                <w:szCs w:val="17"/>
              </w:rPr>
              <w:t>Asp. Tox. 1</w:t>
            </w:r>
          </w:p>
          <w:p w:rsidR="00584C58" w:rsidRPr="004205EA" w:rsidRDefault="00584C58" w:rsidP="007A6A9C">
            <w:pPr>
              <w:autoSpaceDE w:val="0"/>
              <w:autoSpaceDN w:val="0"/>
              <w:adjustRightInd w:val="0"/>
              <w:spacing w:after="0" w:line="240" w:lineRule="auto"/>
              <w:rPr>
                <w:rFonts w:ascii="Arial" w:hAnsi="Arial" w:cs="Arial"/>
                <w:sz w:val="17"/>
                <w:szCs w:val="17"/>
              </w:rPr>
            </w:pPr>
            <w:r w:rsidRPr="004205EA">
              <w:rPr>
                <w:rFonts w:ascii="Arial" w:hAnsi="Arial" w:cs="Arial"/>
                <w:sz w:val="17"/>
                <w:szCs w:val="17"/>
              </w:rPr>
              <w:t xml:space="preserve">STOT SE 3 </w:t>
            </w:r>
          </w:p>
          <w:p w:rsidR="00584C58" w:rsidRPr="004205EA" w:rsidRDefault="00584C58" w:rsidP="007A6A9C">
            <w:pPr>
              <w:autoSpaceDE w:val="0"/>
              <w:autoSpaceDN w:val="0"/>
              <w:adjustRightInd w:val="0"/>
              <w:spacing w:after="0" w:line="240" w:lineRule="auto"/>
              <w:rPr>
                <w:rFonts w:ascii="Arial" w:hAnsi="Arial" w:cs="Arial"/>
                <w:sz w:val="17"/>
                <w:szCs w:val="17"/>
              </w:rPr>
            </w:pPr>
          </w:p>
          <w:p w:rsidR="00584C58" w:rsidRPr="00846B73" w:rsidRDefault="00584C58" w:rsidP="007A6A9C">
            <w:pPr>
              <w:autoSpaceDE w:val="0"/>
              <w:autoSpaceDN w:val="0"/>
              <w:adjustRightInd w:val="0"/>
              <w:spacing w:after="0" w:line="240" w:lineRule="auto"/>
              <w:rPr>
                <w:rFonts w:ascii="Arial" w:hAnsi="Arial" w:cs="Arial"/>
                <w:sz w:val="17"/>
                <w:szCs w:val="17"/>
              </w:rPr>
            </w:pPr>
            <w:r w:rsidRPr="004205EA">
              <w:rPr>
                <w:rFonts w:ascii="Arial" w:hAnsi="Arial" w:cs="Arial"/>
                <w:sz w:val="17"/>
                <w:szCs w:val="17"/>
              </w:rPr>
              <w:t>Aquatic Chronic 2</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584C58" w:rsidRPr="004205EA" w:rsidRDefault="00584C58" w:rsidP="007A6A9C">
            <w:pPr>
              <w:autoSpaceDE w:val="0"/>
              <w:autoSpaceDN w:val="0"/>
              <w:adjustRightInd w:val="0"/>
              <w:spacing w:after="0" w:line="240" w:lineRule="auto"/>
              <w:rPr>
                <w:rFonts w:ascii="Arial" w:hAnsi="Arial" w:cs="Arial"/>
                <w:sz w:val="17"/>
                <w:szCs w:val="17"/>
              </w:rPr>
            </w:pPr>
            <w:r w:rsidRPr="004205EA">
              <w:rPr>
                <w:rFonts w:ascii="Arial" w:hAnsi="Arial" w:cs="Arial"/>
                <w:sz w:val="17"/>
                <w:szCs w:val="17"/>
              </w:rPr>
              <w:t>H304</w:t>
            </w:r>
          </w:p>
          <w:p w:rsidR="00584C58" w:rsidRPr="004205EA" w:rsidRDefault="00584C58" w:rsidP="007A6A9C">
            <w:pPr>
              <w:autoSpaceDE w:val="0"/>
              <w:autoSpaceDN w:val="0"/>
              <w:adjustRightInd w:val="0"/>
              <w:spacing w:after="0" w:line="240" w:lineRule="auto"/>
              <w:rPr>
                <w:rFonts w:ascii="Arial" w:hAnsi="Arial" w:cs="Arial"/>
                <w:sz w:val="17"/>
                <w:szCs w:val="17"/>
              </w:rPr>
            </w:pPr>
            <w:r w:rsidRPr="004205EA">
              <w:rPr>
                <w:rFonts w:ascii="Arial" w:hAnsi="Arial" w:cs="Arial"/>
                <w:sz w:val="17"/>
                <w:szCs w:val="17"/>
              </w:rPr>
              <w:t xml:space="preserve">H226 </w:t>
            </w:r>
          </w:p>
          <w:p w:rsidR="00584C58" w:rsidRPr="004205EA" w:rsidRDefault="00584C58" w:rsidP="007A6A9C">
            <w:pPr>
              <w:autoSpaceDE w:val="0"/>
              <w:autoSpaceDN w:val="0"/>
              <w:adjustRightInd w:val="0"/>
              <w:spacing w:after="0" w:line="240" w:lineRule="auto"/>
              <w:rPr>
                <w:rFonts w:ascii="Arial" w:hAnsi="Arial" w:cs="Arial"/>
                <w:sz w:val="17"/>
                <w:szCs w:val="17"/>
              </w:rPr>
            </w:pPr>
            <w:r w:rsidRPr="004205EA">
              <w:rPr>
                <w:rFonts w:ascii="Arial" w:hAnsi="Arial" w:cs="Arial"/>
                <w:sz w:val="17"/>
                <w:szCs w:val="17"/>
              </w:rPr>
              <w:t xml:space="preserve">H335 </w:t>
            </w:r>
          </w:p>
          <w:p w:rsidR="00584C58" w:rsidRPr="004205EA" w:rsidRDefault="00584C58" w:rsidP="007A6A9C">
            <w:pPr>
              <w:autoSpaceDE w:val="0"/>
              <w:autoSpaceDN w:val="0"/>
              <w:adjustRightInd w:val="0"/>
              <w:spacing w:after="0" w:line="240" w:lineRule="auto"/>
              <w:rPr>
                <w:rFonts w:ascii="Arial" w:hAnsi="Arial" w:cs="Arial"/>
                <w:sz w:val="17"/>
                <w:szCs w:val="17"/>
              </w:rPr>
            </w:pPr>
            <w:r w:rsidRPr="004205EA">
              <w:rPr>
                <w:rFonts w:ascii="Arial" w:hAnsi="Arial" w:cs="Arial"/>
                <w:sz w:val="17"/>
                <w:szCs w:val="17"/>
              </w:rPr>
              <w:t xml:space="preserve">H336 </w:t>
            </w:r>
          </w:p>
          <w:p w:rsidR="00584C58" w:rsidRPr="00846B73" w:rsidRDefault="00584C58" w:rsidP="007A6A9C">
            <w:pPr>
              <w:autoSpaceDE w:val="0"/>
              <w:autoSpaceDN w:val="0"/>
              <w:adjustRightInd w:val="0"/>
              <w:spacing w:after="0" w:line="240" w:lineRule="auto"/>
              <w:rPr>
                <w:rFonts w:ascii="Arial" w:hAnsi="Arial" w:cs="Arial"/>
                <w:sz w:val="17"/>
                <w:szCs w:val="17"/>
              </w:rPr>
            </w:pPr>
            <w:r w:rsidRPr="004205EA">
              <w:rPr>
                <w:rFonts w:ascii="Arial" w:hAnsi="Arial" w:cs="Arial"/>
                <w:sz w:val="17"/>
                <w:szCs w:val="17"/>
              </w:rPr>
              <w:t>H411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84C58" w:rsidRDefault="00584C58" w:rsidP="007A6A9C">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584C58" w:rsidRDefault="00584C58" w:rsidP="007A6A9C">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584C58" w:rsidRPr="00846B73" w:rsidRDefault="00584C58" w:rsidP="007A6A9C">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584C58" w:rsidRDefault="00584C58" w:rsidP="007A6A9C">
            <w:pPr>
              <w:autoSpaceDE w:val="0"/>
              <w:autoSpaceDN w:val="0"/>
              <w:adjustRightInd w:val="0"/>
              <w:spacing w:after="0" w:line="240" w:lineRule="auto"/>
              <w:rPr>
                <w:rFonts w:ascii="Arial" w:hAnsi="Arial" w:cs="Arial"/>
                <w:sz w:val="17"/>
                <w:szCs w:val="17"/>
              </w:rPr>
            </w:pPr>
            <w:r w:rsidRPr="004205EA">
              <w:rPr>
                <w:rFonts w:ascii="Arial" w:hAnsi="Arial" w:cs="Arial"/>
                <w:sz w:val="17"/>
                <w:szCs w:val="17"/>
              </w:rPr>
              <w:t>(2,5 - 10) %</w:t>
            </w:r>
          </w:p>
        </w:tc>
      </w:tr>
      <w:tr w:rsidR="009A7324" w:rsidRPr="00147EA2" w:rsidTr="00147EA2">
        <w:tblPrEx>
          <w:tblBorders>
            <w:top w:val="none" w:sz="0" w:space="0" w:color="auto"/>
            <w:left w:val="none" w:sz="0" w:space="0" w:color="auto"/>
            <w:bottom w:val="none" w:sz="0" w:space="0" w:color="auto"/>
            <w:right w:val="none" w:sz="0" w:space="0" w:color="auto"/>
          </w:tblBorders>
        </w:tblPrEx>
        <w:tc>
          <w:tcPr>
            <w:tcW w:w="9087" w:type="dxa"/>
            <w:gridSpan w:val="8"/>
            <w:tcBorders>
              <w:top w:val="single" w:sz="4" w:space="0" w:color="auto"/>
              <w:left w:val="single" w:sz="4" w:space="0" w:color="auto"/>
              <w:bottom w:val="single" w:sz="4" w:space="0" w:color="auto"/>
              <w:right w:val="single" w:sz="4" w:space="0" w:color="auto"/>
            </w:tcBorders>
            <w:shd w:val="clear" w:color="auto" w:fill="auto"/>
          </w:tcPr>
          <w:p w:rsidR="00584C58" w:rsidRPr="00147EA2" w:rsidRDefault="00584C58" w:rsidP="009A7324">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Poznámka P</w:t>
            </w:r>
          </w:p>
          <w:p w:rsidR="00584C58" w:rsidRPr="00147EA2" w:rsidRDefault="00584C58" w:rsidP="009A7324">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Látka nemusí byť klasifikovaná ako karcinogénna alebo mutagénna, ak sa preukáže, že látka obsahuje menej ako 0,1 hm. % benzénu (</w:t>
            </w:r>
            <w:proofErr w:type="spellStart"/>
            <w:r w:rsidRPr="00147EA2">
              <w:rPr>
                <w:rFonts w:ascii="Arial" w:hAnsi="Arial" w:cs="Arial"/>
                <w:sz w:val="20"/>
                <w:szCs w:val="20"/>
              </w:rPr>
              <w:t>Einecs</w:t>
            </w:r>
            <w:proofErr w:type="spellEnd"/>
            <w:r w:rsidRPr="00147EA2">
              <w:rPr>
                <w:rFonts w:ascii="Arial" w:hAnsi="Arial" w:cs="Arial"/>
                <w:sz w:val="20"/>
                <w:szCs w:val="20"/>
              </w:rPr>
              <w:t xml:space="preserve"> č. 200-753-7). Ak látka nie je klasifikovaná ako karcinogénna ani mutagénna, mali by sa uplatňovať aspoň bezpečnostné upozornenia (P102-)P260-P262- P301 + P310-P331 Táto poznámka sa vzťahuje len na určité komplexné látky vyrobené z ropy a uvedené v časti 3. 2 </w:t>
            </w:r>
          </w:p>
          <w:p w:rsidR="009A7324" w:rsidRPr="00147EA2" w:rsidRDefault="00584C58" w:rsidP="009A7324">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Poznámka U (tabuľka 3): Plyny z jednej zo skupín označených ako stlačený plyn, skvapalnený plyn, schladený skvapalnený plyn alebo rozpustený plyn sa pri uvádzaní na trh musia klasifikovať ako „plyny pod tlakom“. Táto skupina závisí od fyzikálneho stavu, v ktorom sa plyn nachádza v obale, a preto sa priraďuje v závislosti od prípadu. Priradia sa tieto kódy: Press. Gas (</w:t>
            </w:r>
            <w:proofErr w:type="spellStart"/>
            <w:r w:rsidRPr="00147EA2">
              <w:rPr>
                <w:rFonts w:ascii="Arial" w:hAnsi="Arial" w:cs="Arial"/>
                <w:sz w:val="20"/>
                <w:szCs w:val="20"/>
              </w:rPr>
              <w:t>Comp</w:t>
            </w:r>
            <w:proofErr w:type="spellEnd"/>
            <w:r w:rsidRPr="00147EA2">
              <w:rPr>
                <w:rFonts w:ascii="Arial" w:hAnsi="Arial" w:cs="Arial"/>
                <w:sz w:val="20"/>
                <w:szCs w:val="20"/>
              </w:rPr>
              <w:t>.) Press. Gas (Liq.) Press. Gas (</w:t>
            </w:r>
            <w:proofErr w:type="spellStart"/>
            <w:r w:rsidRPr="00147EA2">
              <w:rPr>
                <w:rFonts w:ascii="Arial" w:hAnsi="Arial" w:cs="Arial"/>
                <w:sz w:val="20"/>
                <w:szCs w:val="20"/>
              </w:rPr>
              <w:t>Ref</w:t>
            </w:r>
            <w:proofErr w:type="spellEnd"/>
            <w:r w:rsidRPr="00147EA2">
              <w:rPr>
                <w:rFonts w:ascii="Arial" w:hAnsi="Arial" w:cs="Arial"/>
                <w:sz w:val="20"/>
                <w:szCs w:val="20"/>
              </w:rPr>
              <w:t>. Liq.) Press. Gas (</w:t>
            </w:r>
            <w:proofErr w:type="spellStart"/>
            <w:r w:rsidRPr="00147EA2">
              <w:rPr>
                <w:rFonts w:ascii="Arial" w:hAnsi="Arial" w:cs="Arial"/>
                <w:sz w:val="20"/>
                <w:szCs w:val="20"/>
              </w:rPr>
              <w:t>Diss</w:t>
            </w:r>
            <w:proofErr w:type="spellEnd"/>
            <w:r w:rsidRPr="00147EA2">
              <w:rPr>
                <w:rFonts w:ascii="Arial" w:hAnsi="Arial" w:cs="Arial"/>
                <w:sz w:val="20"/>
                <w:szCs w:val="20"/>
              </w:rPr>
              <w:t>.) Aerosóly sa neklasifikujú ako plyny pod tlakom (pozri prílohu I, časť 2, oddiel 2.3.2.1, poznámka 2).</w:t>
            </w:r>
          </w:p>
        </w:tc>
      </w:tr>
      <w:tr w:rsidR="009A7324" w:rsidRPr="00147EA2" w:rsidTr="00147EA2">
        <w:tc>
          <w:tcPr>
            <w:tcW w:w="9087" w:type="dxa"/>
            <w:gridSpan w:val="8"/>
            <w:shd w:val="clear" w:color="auto" w:fill="auto"/>
          </w:tcPr>
          <w:p w:rsidR="009A7324" w:rsidRPr="00147EA2" w:rsidRDefault="009A7324" w:rsidP="009A7324">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 xml:space="preserve">Plné znenie H-výstražných upozornení je v oddiele 16. </w:t>
            </w:r>
          </w:p>
        </w:tc>
      </w:tr>
      <w:tr w:rsidR="009A7324" w:rsidRPr="00147EA2" w:rsidTr="00147EA2">
        <w:tblPrEx>
          <w:tblBorders>
            <w:top w:val="none" w:sz="0" w:space="0" w:color="auto"/>
            <w:left w:val="none" w:sz="0" w:space="0" w:color="auto"/>
            <w:bottom w:val="none" w:sz="0" w:space="0" w:color="auto"/>
            <w:right w:val="none" w:sz="0" w:space="0" w:color="auto"/>
          </w:tblBorders>
        </w:tblPrEx>
        <w:tc>
          <w:tcPr>
            <w:tcW w:w="3196" w:type="dxa"/>
            <w:gridSpan w:val="3"/>
            <w:tcBorders>
              <w:top w:val="single" w:sz="4" w:space="0" w:color="auto"/>
              <w:left w:val="single" w:sz="4" w:space="0" w:color="auto"/>
              <w:bottom w:val="single" w:sz="4" w:space="0" w:color="auto"/>
              <w:right w:val="single" w:sz="4" w:space="0" w:color="auto"/>
            </w:tcBorders>
            <w:shd w:val="clear" w:color="auto" w:fill="auto"/>
          </w:tcPr>
          <w:p w:rsidR="009A7324" w:rsidRPr="00147EA2" w:rsidRDefault="009A7324" w:rsidP="009A7324">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Látka s expozičným limitom v pracovnom ovzduší</w:t>
            </w:r>
          </w:p>
        </w:tc>
        <w:tc>
          <w:tcPr>
            <w:tcW w:w="5891" w:type="dxa"/>
            <w:gridSpan w:val="5"/>
            <w:tcBorders>
              <w:top w:val="single" w:sz="4" w:space="0" w:color="auto"/>
              <w:left w:val="single" w:sz="4" w:space="0" w:color="auto"/>
              <w:bottom w:val="single" w:sz="4" w:space="0" w:color="auto"/>
              <w:right w:val="single" w:sz="4" w:space="0" w:color="auto"/>
            </w:tcBorders>
            <w:shd w:val="clear" w:color="auto" w:fill="auto"/>
          </w:tcPr>
          <w:p w:rsidR="009A7324" w:rsidRPr="00147EA2" w:rsidRDefault="0040771D" w:rsidP="00E92CDC">
            <w:pPr>
              <w:autoSpaceDE w:val="0"/>
              <w:autoSpaceDN w:val="0"/>
              <w:adjustRightInd w:val="0"/>
              <w:spacing w:after="0" w:line="240" w:lineRule="auto"/>
              <w:ind w:left="90"/>
              <w:rPr>
                <w:rFonts w:ascii="Arial" w:hAnsi="Arial" w:cs="Arial"/>
                <w:sz w:val="20"/>
                <w:szCs w:val="20"/>
              </w:rPr>
            </w:pPr>
            <w:proofErr w:type="spellStart"/>
            <w:r w:rsidRPr="00147EA2">
              <w:rPr>
                <w:rFonts w:ascii="Arial" w:hAnsi="Arial" w:cs="Arial"/>
                <w:sz w:val="20"/>
                <w:szCs w:val="20"/>
              </w:rPr>
              <w:t>D</w:t>
            </w:r>
            <w:r w:rsidR="00881575" w:rsidRPr="00147EA2">
              <w:rPr>
                <w:rFonts w:ascii="Arial" w:hAnsi="Arial" w:cs="Arial"/>
                <w:sz w:val="20"/>
                <w:szCs w:val="20"/>
              </w:rPr>
              <w:t>imetyléter</w:t>
            </w:r>
            <w:proofErr w:type="spellEnd"/>
            <w:r w:rsidRPr="00147EA2">
              <w:rPr>
                <w:rFonts w:ascii="Arial" w:hAnsi="Arial" w:cs="Arial"/>
                <w:sz w:val="20"/>
                <w:szCs w:val="20"/>
              </w:rPr>
              <w:t>, e</w:t>
            </w:r>
            <w:r w:rsidR="009A7324" w:rsidRPr="00147EA2">
              <w:rPr>
                <w:rFonts w:ascii="Arial" w:hAnsi="Arial" w:cs="Arial"/>
                <w:sz w:val="20"/>
                <w:szCs w:val="20"/>
              </w:rPr>
              <w:t xml:space="preserve">tylacetát, </w:t>
            </w:r>
            <w:r w:rsidR="00E92CDC" w:rsidRPr="00147EA2">
              <w:rPr>
                <w:rFonts w:ascii="Arial" w:hAnsi="Arial" w:cs="Arial"/>
                <w:sz w:val="20"/>
                <w:szCs w:val="20"/>
              </w:rPr>
              <w:t>butanón</w:t>
            </w:r>
            <w:r w:rsidR="009A7324" w:rsidRPr="00147EA2">
              <w:rPr>
                <w:rFonts w:ascii="Arial" w:hAnsi="Arial" w:cs="Arial"/>
                <w:sz w:val="20"/>
                <w:szCs w:val="20"/>
              </w:rPr>
              <w:t xml:space="preserve">  – pozri oddiel 8.</w:t>
            </w:r>
          </w:p>
        </w:tc>
      </w:tr>
      <w:tr w:rsidR="009A7324" w:rsidRPr="00147EA2" w:rsidTr="00147EA2">
        <w:tblPrEx>
          <w:tblBorders>
            <w:top w:val="none" w:sz="0" w:space="0" w:color="auto"/>
            <w:left w:val="none" w:sz="0" w:space="0" w:color="auto"/>
            <w:bottom w:val="none" w:sz="0" w:space="0" w:color="auto"/>
            <w:right w:val="none" w:sz="0" w:space="0" w:color="auto"/>
          </w:tblBorders>
        </w:tblPrEx>
        <w:tc>
          <w:tcPr>
            <w:tcW w:w="3196" w:type="dxa"/>
            <w:gridSpan w:val="3"/>
            <w:tcBorders>
              <w:top w:val="single" w:sz="4" w:space="0" w:color="auto"/>
              <w:left w:val="single" w:sz="4" w:space="0" w:color="auto"/>
              <w:bottom w:val="single" w:sz="4" w:space="0" w:color="auto"/>
              <w:right w:val="single" w:sz="4" w:space="0" w:color="auto"/>
            </w:tcBorders>
            <w:shd w:val="clear" w:color="auto" w:fill="auto"/>
          </w:tcPr>
          <w:p w:rsidR="009A7324" w:rsidRPr="00147EA2" w:rsidRDefault="009A7324" w:rsidP="009A7324">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Látka so špecifickými koncentračnými limitmi / M-faktormi</w:t>
            </w:r>
          </w:p>
        </w:tc>
        <w:tc>
          <w:tcPr>
            <w:tcW w:w="5891" w:type="dxa"/>
            <w:gridSpan w:val="5"/>
            <w:tcBorders>
              <w:top w:val="single" w:sz="4" w:space="0" w:color="auto"/>
              <w:left w:val="single" w:sz="4" w:space="0" w:color="auto"/>
              <w:bottom w:val="single" w:sz="4" w:space="0" w:color="auto"/>
              <w:right w:val="single" w:sz="4" w:space="0" w:color="auto"/>
            </w:tcBorders>
            <w:shd w:val="clear" w:color="auto" w:fill="auto"/>
          </w:tcPr>
          <w:p w:rsidR="009A7324" w:rsidRPr="00147EA2" w:rsidRDefault="009A7324" w:rsidP="009A7324">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žiadna</w:t>
            </w:r>
          </w:p>
        </w:tc>
      </w:tr>
      <w:tr w:rsidR="00DD79BD" w:rsidRPr="00147EA2" w:rsidTr="00147EA2">
        <w:tblPrEx>
          <w:shd w:val="clear" w:color="auto" w:fill="FFFF00"/>
        </w:tblPrEx>
        <w:trPr>
          <w:gridBefore w:val="1"/>
          <w:wBefore w:w="15" w:type="dxa"/>
        </w:trPr>
        <w:tc>
          <w:tcPr>
            <w:tcW w:w="9072" w:type="dxa"/>
            <w:gridSpan w:val="7"/>
            <w:shd w:val="clear" w:color="auto" w:fill="FFFF00"/>
          </w:tcPr>
          <w:p w:rsidR="00DD79BD" w:rsidRPr="00147EA2" w:rsidRDefault="00DD79BD" w:rsidP="00DD79BD">
            <w:pPr>
              <w:autoSpaceDE w:val="0"/>
              <w:autoSpaceDN w:val="0"/>
              <w:adjustRightInd w:val="0"/>
              <w:spacing w:after="0" w:line="240" w:lineRule="auto"/>
              <w:ind w:left="150"/>
              <w:rPr>
                <w:rFonts w:ascii="Arial" w:hAnsi="Arial" w:cs="Arial"/>
                <w:sz w:val="20"/>
                <w:szCs w:val="20"/>
              </w:rPr>
            </w:pPr>
            <w:r w:rsidRPr="00147EA2">
              <w:rPr>
                <w:rFonts w:ascii="Arial" w:hAnsi="Arial" w:cs="Arial"/>
                <w:b/>
                <w:bCs/>
                <w:sz w:val="20"/>
                <w:szCs w:val="20"/>
              </w:rPr>
              <w:lastRenderedPageBreak/>
              <w:t>ODDIEL 4: Opatrenia prvej pomoci</w:t>
            </w:r>
          </w:p>
        </w:tc>
      </w:tr>
    </w:tbl>
    <w:p w:rsidR="00DD79BD" w:rsidRPr="00147EA2"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147EA2"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DD79BD">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4.1. Opis opatrení prvej pomoci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8378A2" w:rsidRPr="00147EA2" w:rsidRDefault="00AA0CDD" w:rsidP="002133D0">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Ak sa prejavia zdravotné ťažkosti alebo v prípade pochybností, upovedomte lekára a poskytnite mu informácie z tejto karty bezpečnostných údajov.</w:t>
            </w:r>
          </w:p>
        </w:tc>
      </w:tr>
      <w:tr w:rsidR="00DD79BD" w:rsidRPr="00147EA2"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DD79BD">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Pokyny na prvú pomoc pri inhalácii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921922" w:rsidP="004C5630">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Dbajte na vlastnú bezpečnosť, nenechajte postihnutého chodiť! Ihneď prerušte expozíciu, dopravte postihnutú osobu na čerstvý vzduch. Pozor na kontaminovaný odev. Podľa situácie volajte záchrannú službu a zaistite lekárske ošetrenie vzhľadom k častej nutnosti ďalšieho sledovania po dobu najmenej 24 hodín.</w:t>
            </w:r>
          </w:p>
        </w:tc>
      </w:tr>
      <w:tr w:rsidR="00DD79BD" w:rsidRPr="00147EA2"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DD79BD">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Pokyny na prvú pomoc pri kontakte s kožou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AA0CDD" w:rsidP="00AA0CD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Zoblečte postriekaný odev. Umyte postihnuté miesto veľkým množstvom pokiaľ možno vlažnej vody. </w:t>
            </w:r>
          </w:p>
        </w:tc>
      </w:tr>
      <w:tr w:rsidR="00DD79BD" w:rsidRPr="00147EA2"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DD79BD">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Pokyny na prvú pomoc pri kontakte s</w:t>
            </w:r>
            <w:r w:rsidR="002133D0" w:rsidRPr="00147EA2">
              <w:rPr>
                <w:rFonts w:ascii="Arial" w:hAnsi="Arial" w:cs="Arial"/>
                <w:sz w:val="20"/>
                <w:szCs w:val="20"/>
              </w:rPr>
              <w:t> </w:t>
            </w:r>
            <w:r w:rsidRPr="00147EA2">
              <w:rPr>
                <w:rFonts w:ascii="Arial" w:hAnsi="Arial" w:cs="Arial"/>
                <w:sz w:val="20"/>
                <w:szCs w:val="20"/>
              </w:rPr>
              <w:t>očami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AA0CDD" w:rsidP="002133D0">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Ihneď vyplachujte oči prúdom tečúcej vody, roztvorte viečka (aj násilím); ak má postihnutá osoba kontaktné šošovky, ihneď ich vyberte. Vyplachujte najmenej 10 minút. Zaistite lekárske, pokiaľ možno odborné, vyšetrenie</w:t>
            </w:r>
          </w:p>
        </w:tc>
      </w:tr>
      <w:tr w:rsidR="00DD79BD" w:rsidRPr="00147EA2"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DD79BD">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Pokyny na prvú pomoc pri požití</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921922" w:rsidP="002133D0">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Ak vracia postihnutá osoba, dbajte na to, aby nevdýchla zvratky (pretože pri vdýchnutí týchto kvapalín do dýchacích ciest aj v nepatrnom množstve je nebezpečenstvo poškodenia pľúc). Zaistite lekárske ošetrenie vzhľadom k častej nutnosti ďalšieho sledovania po dobu najmenej 24 hodín. Originálny obal s etiketou, prípadne kartu bezpečnostných údajov danej látky zoberte so sebou.</w:t>
            </w:r>
          </w:p>
        </w:tc>
      </w:tr>
      <w:tr w:rsidR="00DD79BD" w:rsidRPr="00147EA2" w:rsidTr="00C82EF3">
        <w:tc>
          <w:tcPr>
            <w:tcW w:w="9077"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2133D0">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4.2 Najdôležitejšie príznaky a účinky</w:t>
            </w:r>
          </w:p>
        </w:tc>
      </w:tr>
      <w:tr w:rsidR="000477F4" w:rsidRPr="00147EA2"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147EA2"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147EA2" w:rsidRDefault="000477F4" w:rsidP="00DD79BD">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Akútne</w:t>
            </w:r>
          </w:p>
        </w:tc>
        <w:tc>
          <w:tcPr>
            <w:tcW w:w="5875" w:type="dxa"/>
            <w:vMerge w:val="restart"/>
            <w:tcBorders>
              <w:top w:val="single" w:sz="4" w:space="0" w:color="auto"/>
              <w:left w:val="single" w:sz="4" w:space="0" w:color="auto"/>
              <w:right w:val="single" w:sz="4" w:space="0" w:color="auto"/>
            </w:tcBorders>
            <w:shd w:val="clear" w:color="auto" w:fill="auto"/>
          </w:tcPr>
          <w:p w:rsidR="005771CE" w:rsidRPr="00147EA2" w:rsidRDefault="002133D0" w:rsidP="002133D0">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Pri vdýchnutí:</w:t>
            </w:r>
            <w:r w:rsidR="00F432DC" w:rsidRPr="00147EA2">
              <w:rPr>
                <w:rFonts w:ascii="Arial" w:hAnsi="Arial" w:cs="Arial"/>
                <w:sz w:val="20"/>
                <w:szCs w:val="20"/>
              </w:rPr>
              <w:t xml:space="preserve"> </w:t>
            </w:r>
            <w:r w:rsidR="005771CE" w:rsidRPr="00147EA2">
              <w:rPr>
                <w:rFonts w:ascii="Arial" w:hAnsi="Arial" w:cs="Arial"/>
                <w:sz w:val="20"/>
                <w:szCs w:val="20"/>
              </w:rPr>
              <w:t xml:space="preserve">Kašeľ, bolesti hlavy. Môže spôsobiť ospalosť alebo závraty. </w:t>
            </w:r>
          </w:p>
          <w:p w:rsidR="00B16A32" w:rsidRPr="00147EA2" w:rsidRDefault="002133D0" w:rsidP="002133D0">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Pri kontakte s pokožkou:</w:t>
            </w:r>
            <w:r w:rsidR="00E41A8D" w:rsidRPr="00147EA2">
              <w:rPr>
                <w:rFonts w:ascii="Arial" w:hAnsi="Arial" w:cs="Arial"/>
                <w:sz w:val="20"/>
                <w:szCs w:val="20"/>
              </w:rPr>
              <w:t xml:space="preserve"> </w:t>
            </w:r>
            <w:r w:rsidR="00FD426F" w:rsidRPr="00147EA2">
              <w:rPr>
                <w:rFonts w:ascii="Arial" w:hAnsi="Arial" w:cs="Arial"/>
                <w:sz w:val="20"/>
                <w:szCs w:val="20"/>
              </w:rPr>
              <w:t>Dráždi kožu.</w:t>
            </w:r>
          </w:p>
          <w:p w:rsidR="00F07617" w:rsidRPr="00147EA2" w:rsidRDefault="002133D0" w:rsidP="002133D0">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Po zasiahnutí očí: </w:t>
            </w:r>
            <w:r w:rsidR="00F07617" w:rsidRPr="00147EA2">
              <w:rPr>
                <w:rFonts w:ascii="Arial" w:hAnsi="Arial" w:cs="Arial"/>
                <w:sz w:val="20"/>
                <w:szCs w:val="20"/>
              </w:rPr>
              <w:t xml:space="preserve">Spôsobuje vážne podráždenie očí. </w:t>
            </w:r>
          </w:p>
          <w:p w:rsidR="000477F4" w:rsidRPr="00147EA2" w:rsidRDefault="002133D0" w:rsidP="002133D0">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Po požití: </w:t>
            </w:r>
            <w:r w:rsidR="004C5630" w:rsidRPr="00147EA2">
              <w:rPr>
                <w:rFonts w:ascii="Arial" w:hAnsi="Arial" w:cs="Arial"/>
                <w:sz w:val="20"/>
                <w:szCs w:val="20"/>
              </w:rPr>
              <w:t>Podráždenie, nevoľnosť.</w:t>
            </w:r>
          </w:p>
        </w:tc>
      </w:tr>
      <w:tr w:rsidR="000477F4" w:rsidRPr="00147EA2"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147EA2"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147EA2" w:rsidRDefault="000477F4" w:rsidP="00DD79BD">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Oneskorené</w:t>
            </w:r>
          </w:p>
        </w:tc>
        <w:tc>
          <w:tcPr>
            <w:tcW w:w="5875" w:type="dxa"/>
            <w:vMerge/>
            <w:tcBorders>
              <w:left w:val="single" w:sz="4" w:space="0" w:color="auto"/>
              <w:bottom w:val="single" w:sz="4" w:space="0" w:color="auto"/>
              <w:right w:val="single" w:sz="4" w:space="0" w:color="auto"/>
            </w:tcBorders>
            <w:shd w:val="clear" w:color="auto" w:fill="auto"/>
          </w:tcPr>
          <w:p w:rsidR="000477F4" w:rsidRPr="00147EA2" w:rsidRDefault="000477F4" w:rsidP="002133D0">
            <w:pPr>
              <w:autoSpaceDE w:val="0"/>
              <w:autoSpaceDN w:val="0"/>
              <w:adjustRightInd w:val="0"/>
              <w:spacing w:after="0" w:line="240" w:lineRule="auto"/>
              <w:ind w:left="90"/>
              <w:rPr>
                <w:rFonts w:ascii="Arial" w:hAnsi="Arial" w:cs="Arial"/>
                <w:sz w:val="20"/>
                <w:szCs w:val="20"/>
              </w:rPr>
            </w:pPr>
          </w:p>
        </w:tc>
      </w:tr>
      <w:tr w:rsidR="00DD79BD" w:rsidRPr="00147EA2"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DD79BD">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4.3. Údaj o akejkoľvek potrebe okamžitej lekárskej starostlivosti a osobitného ošetrenia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2133D0" w:rsidRPr="00147EA2" w:rsidRDefault="002133D0" w:rsidP="002133D0">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Liečba symptomatická.</w:t>
            </w:r>
          </w:p>
          <w:p w:rsidR="00DD79BD" w:rsidRPr="00147EA2" w:rsidRDefault="00DD79BD" w:rsidP="002133D0">
            <w:pPr>
              <w:autoSpaceDE w:val="0"/>
              <w:autoSpaceDN w:val="0"/>
              <w:adjustRightInd w:val="0"/>
              <w:spacing w:after="0" w:line="240" w:lineRule="auto"/>
              <w:rPr>
                <w:rFonts w:ascii="Arial" w:hAnsi="Arial" w:cs="Arial"/>
                <w:sz w:val="20"/>
                <w:szCs w:val="20"/>
              </w:rPr>
            </w:pPr>
          </w:p>
        </w:tc>
      </w:tr>
      <w:tr w:rsidR="00DD79BD" w:rsidRPr="00147EA2"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DD79BD">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Osobitné prostriedky na pracovisku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0772E8" w:rsidRPr="00147EA2" w:rsidRDefault="00DD79BD" w:rsidP="002133D0">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neuvádzajú sa</w:t>
            </w:r>
          </w:p>
          <w:p w:rsidR="000772E8" w:rsidRPr="00147EA2" w:rsidRDefault="000772E8" w:rsidP="002133D0">
            <w:pPr>
              <w:autoSpaceDE w:val="0"/>
              <w:autoSpaceDN w:val="0"/>
              <w:adjustRightInd w:val="0"/>
              <w:spacing w:after="0" w:line="240" w:lineRule="auto"/>
              <w:rPr>
                <w:rFonts w:ascii="Arial" w:hAnsi="Arial" w:cs="Arial"/>
                <w:sz w:val="20"/>
                <w:szCs w:val="20"/>
              </w:rPr>
            </w:pPr>
          </w:p>
        </w:tc>
      </w:tr>
    </w:tbl>
    <w:p w:rsidR="002D242C" w:rsidRPr="00147EA2" w:rsidRDefault="002D242C" w:rsidP="00C82EF3">
      <w:pPr>
        <w:autoSpaceDE w:val="0"/>
        <w:autoSpaceDN w:val="0"/>
        <w:adjustRightInd w:val="0"/>
        <w:spacing w:after="0" w:line="240" w:lineRule="auto"/>
        <w:ind w:left="9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147EA2" w:rsidTr="00C82EF3">
        <w:tc>
          <w:tcPr>
            <w:tcW w:w="9077" w:type="dxa"/>
            <w:shd w:val="clear" w:color="auto" w:fill="FFFF00"/>
          </w:tcPr>
          <w:p w:rsidR="00DD79BD" w:rsidRPr="00147EA2" w:rsidRDefault="00DD79BD" w:rsidP="00AF72A9">
            <w:pPr>
              <w:autoSpaceDE w:val="0"/>
              <w:autoSpaceDN w:val="0"/>
              <w:adjustRightInd w:val="0"/>
              <w:spacing w:after="0" w:line="240" w:lineRule="auto"/>
              <w:ind w:left="150"/>
              <w:rPr>
                <w:rFonts w:ascii="Arial" w:hAnsi="Arial" w:cs="Arial"/>
                <w:sz w:val="20"/>
                <w:szCs w:val="20"/>
              </w:rPr>
            </w:pPr>
            <w:r w:rsidRPr="00147EA2">
              <w:rPr>
                <w:rFonts w:ascii="Arial" w:hAnsi="Arial" w:cs="Arial"/>
                <w:b/>
                <w:bCs/>
                <w:sz w:val="20"/>
                <w:szCs w:val="20"/>
              </w:rPr>
              <w:t>ODDIEL 5: Protipožiarne opatrenia</w:t>
            </w:r>
          </w:p>
        </w:tc>
      </w:tr>
    </w:tbl>
    <w:p w:rsidR="00DD79BD" w:rsidRPr="00147EA2" w:rsidRDefault="00DD79BD" w:rsidP="002133D0">
      <w:pPr>
        <w:autoSpaceDE w:val="0"/>
        <w:autoSpaceDN w:val="0"/>
        <w:adjustRightInd w:val="0"/>
        <w:spacing w:after="0" w:line="240" w:lineRule="auto"/>
        <w:ind w:left="9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147EA2" w:rsidTr="00E92CDC">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DD79BD">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 xml:space="preserve">5.1.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DD79BD">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Vhodné hasiace prostriedky</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4C5630" w:rsidP="002133D0">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Pena odolná alkoholu, oxid uhličitý, prášok, voda - striekajúci prúd, vodná hmla.</w:t>
            </w:r>
          </w:p>
        </w:tc>
      </w:tr>
      <w:tr w:rsidR="00DD79BD" w:rsidRPr="00147EA2" w:rsidTr="00E92CDC">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DD79BD">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Nevhodné hasiace prostriedky</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4C5630" w:rsidP="002133D0">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Voda - plný prúd.</w:t>
            </w:r>
          </w:p>
        </w:tc>
      </w:tr>
      <w:tr w:rsidR="00DD79BD" w:rsidRPr="00147EA2" w:rsidTr="00E92CDC">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DD79BD">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5.2. Osobitné ohrozenia vyplývajúce z látky alebo zo zmesi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2133D0" w:rsidP="002133D0">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Pri požiari môže dochádzať k vzniku oxidu uhoľnatého a uhličitého a ďalších toxických plynov. Vdychovanie nebezpečných rozkladných (</w:t>
            </w:r>
            <w:proofErr w:type="spellStart"/>
            <w:r w:rsidRPr="00147EA2">
              <w:rPr>
                <w:rFonts w:ascii="Arial" w:hAnsi="Arial" w:cs="Arial"/>
                <w:sz w:val="20"/>
                <w:szCs w:val="20"/>
              </w:rPr>
              <w:t>pyrolýznych</w:t>
            </w:r>
            <w:proofErr w:type="spellEnd"/>
            <w:r w:rsidRPr="00147EA2">
              <w:rPr>
                <w:rFonts w:ascii="Arial" w:hAnsi="Arial" w:cs="Arial"/>
                <w:sz w:val="20"/>
                <w:szCs w:val="20"/>
              </w:rPr>
              <w:t xml:space="preserve">) produktov môže spôsobiť vážne poškodenie zdravia. </w:t>
            </w:r>
          </w:p>
        </w:tc>
      </w:tr>
      <w:tr w:rsidR="00DD79BD" w:rsidRPr="00147EA2" w:rsidTr="00E92CDC">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DD79BD">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5.3. Rady pre hasičov</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310718" w:rsidP="00310718">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Kontaminované </w:t>
            </w:r>
            <w:proofErr w:type="spellStart"/>
            <w:r w:rsidRPr="00147EA2">
              <w:rPr>
                <w:rFonts w:ascii="Arial" w:hAnsi="Arial" w:cs="Arial"/>
                <w:sz w:val="20"/>
                <w:szCs w:val="20"/>
              </w:rPr>
              <w:t>hasivo</w:t>
            </w:r>
            <w:proofErr w:type="spellEnd"/>
            <w:r w:rsidRPr="00147EA2">
              <w:rPr>
                <w:rFonts w:ascii="Arial" w:hAnsi="Arial" w:cs="Arial"/>
                <w:sz w:val="20"/>
                <w:szCs w:val="20"/>
              </w:rPr>
              <w:t xml:space="preserve"> nenechajte uniknúť do kanalizácie, povrchových a podzemných vôd.</w:t>
            </w:r>
          </w:p>
        </w:tc>
      </w:tr>
      <w:tr w:rsidR="00DD79BD" w:rsidRPr="00147EA2" w:rsidTr="00E92CDC">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DD79BD">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Iné</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neuvádza sa</w:t>
            </w:r>
          </w:p>
        </w:tc>
      </w:tr>
    </w:tbl>
    <w:p w:rsidR="00E92CDC" w:rsidRPr="00147EA2" w:rsidRDefault="00E92CDC" w:rsidP="00E92CDC">
      <w:pPr>
        <w:spacing w:after="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147EA2" w:rsidTr="00E92CDC">
        <w:tc>
          <w:tcPr>
            <w:tcW w:w="9077" w:type="dxa"/>
            <w:shd w:val="clear" w:color="auto" w:fill="FFFF00"/>
          </w:tcPr>
          <w:p w:rsidR="00DD79BD" w:rsidRPr="00147EA2" w:rsidRDefault="00DD79BD" w:rsidP="00DD79BD">
            <w:pPr>
              <w:autoSpaceDE w:val="0"/>
              <w:autoSpaceDN w:val="0"/>
              <w:adjustRightInd w:val="0"/>
              <w:spacing w:after="0" w:line="240" w:lineRule="auto"/>
              <w:ind w:left="150"/>
              <w:rPr>
                <w:rFonts w:ascii="Arial" w:hAnsi="Arial" w:cs="Arial"/>
                <w:sz w:val="20"/>
                <w:szCs w:val="20"/>
              </w:rPr>
            </w:pPr>
            <w:r w:rsidRPr="00147EA2">
              <w:rPr>
                <w:rFonts w:ascii="Arial" w:hAnsi="Arial" w:cs="Arial"/>
                <w:b/>
                <w:bCs/>
                <w:sz w:val="20"/>
                <w:szCs w:val="20"/>
              </w:rPr>
              <w:lastRenderedPageBreak/>
              <w:t>ODDIEL 6: Opatrenia pri náhodnom uvoľnení</w:t>
            </w:r>
          </w:p>
        </w:tc>
      </w:tr>
    </w:tbl>
    <w:p w:rsidR="00DD79BD" w:rsidRPr="00147EA2"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147EA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DD79BD">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AA0CDD" w:rsidP="00763E56">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Zaistite dostatočné vetranie. Mimoriadne horľavý aerosól. Nádoba je pod tlakom: Pri zahriatí sa môže roztrhnúť. Odstráňte všetky zdroje zapálenia. Používajte osobné ochranné pracovné prostriedky. Postupujte podľa pokynov, obsiahnutých v oddieloch 7 a 8. Nevdychujte aerosóly. Zabráňte kontaktu s pokožkou a očami.</w:t>
            </w:r>
          </w:p>
        </w:tc>
      </w:tr>
      <w:tr w:rsidR="00DD79BD" w:rsidRPr="00147EA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DD79BD">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2133D0" w:rsidP="002133D0">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Zabráňte kontaminácii pôdy a úniku do povrchových alebo podzemných vôd. </w:t>
            </w:r>
          </w:p>
        </w:tc>
      </w:tr>
      <w:tr w:rsidR="00DD79BD" w:rsidRPr="00147EA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DD79BD">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00B4E" w:rsidRPr="00147EA2" w:rsidRDefault="00763E56" w:rsidP="005F3A85">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tc>
      </w:tr>
      <w:tr w:rsidR="00DD79BD" w:rsidRPr="00147EA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DD79BD">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2133D0"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7, </w:t>
            </w:r>
            <w:r w:rsidR="00DD79BD" w:rsidRPr="00147EA2">
              <w:rPr>
                <w:rFonts w:ascii="Arial" w:hAnsi="Arial" w:cs="Arial"/>
                <w:sz w:val="20"/>
                <w:szCs w:val="20"/>
              </w:rPr>
              <w:t>8, 13</w:t>
            </w:r>
          </w:p>
        </w:tc>
      </w:tr>
    </w:tbl>
    <w:p w:rsidR="00060AD8" w:rsidRPr="00147EA2"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147EA2" w:rsidTr="00DD79BD">
        <w:tc>
          <w:tcPr>
            <w:tcW w:w="9072" w:type="dxa"/>
            <w:shd w:val="clear" w:color="auto" w:fill="FFFF00"/>
          </w:tcPr>
          <w:p w:rsidR="00DD79BD" w:rsidRPr="00147EA2" w:rsidRDefault="00DD79BD" w:rsidP="00DD79BD">
            <w:pPr>
              <w:autoSpaceDE w:val="0"/>
              <w:autoSpaceDN w:val="0"/>
              <w:adjustRightInd w:val="0"/>
              <w:spacing w:after="0" w:line="240" w:lineRule="auto"/>
              <w:ind w:left="150"/>
              <w:rPr>
                <w:rFonts w:ascii="Arial" w:hAnsi="Arial" w:cs="Arial"/>
                <w:sz w:val="20"/>
                <w:szCs w:val="20"/>
              </w:rPr>
            </w:pPr>
            <w:r w:rsidRPr="00147EA2">
              <w:rPr>
                <w:rFonts w:ascii="Arial" w:hAnsi="Arial" w:cs="Arial"/>
                <w:b/>
                <w:bCs/>
                <w:sz w:val="20"/>
                <w:szCs w:val="20"/>
              </w:rPr>
              <w:t>ODDIEL 7: Zaobchádzanie a skladovanie</w:t>
            </w:r>
          </w:p>
        </w:tc>
      </w:tr>
    </w:tbl>
    <w:p w:rsidR="00DD79BD" w:rsidRPr="00147EA2"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147EA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FB2E2A" w:rsidRPr="00147EA2" w:rsidRDefault="00DD79BD" w:rsidP="00DD79BD">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7.1. Bezpečnostné opatrenia na bezpečné zaobchádzanie</w:t>
            </w:r>
          </w:p>
          <w:p w:rsidR="00FB2E2A" w:rsidRPr="00147EA2" w:rsidRDefault="00FB2E2A" w:rsidP="00FB2E2A">
            <w:pPr>
              <w:rPr>
                <w:rFonts w:ascii="Arial" w:hAnsi="Arial" w:cs="Arial"/>
                <w:sz w:val="20"/>
                <w:szCs w:val="20"/>
              </w:rPr>
            </w:pPr>
          </w:p>
          <w:p w:rsidR="00DD79BD" w:rsidRPr="00147EA2" w:rsidRDefault="00DD79BD" w:rsidP="00FB2E2A">
            <w:pPr>
              <w:ind w:firstLine="708"/>
              <w:rPr>
                <w:rFonts w:ascii="Arial" w:hAnsi="Arial" w:cs="Arial"/>
                <w:sz w:val="20"/>
                <w:szCs w:val="20"/>
              </w:rPr>
            </w:pP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4205EA" w:rsidP="002133D0">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Z</w:t>
            </w:r>
            <w:r w:rsidR="00AA0CDD" w:rsidRPr="00147EA2">
              <w:rPr>
                <w:rFonts w:ascii="Arial" w:hAnsi="Arial" w:cs="Arial"/>
                <w:sz w:val="20"/>
                <w:szCs w:val="20"/>
              </w:rPr>
              <w:t>abráňte tvorbe plynov a pár v zápalných alebo výbušných koncentráciách a koncentráciách presahujúcich najvyššie prípustné koncentrácie pre pracovné ovzdušie. Produkt používajte iba na miestach, kde neprichádza do styku s otvoreným ohňom a inými zápalnými zdrojmi. Používajte neiskriace nástroje. Odporúča sa používať antistatický odev aj obuv. Nevdychujte aerosóly. Zabráňte kontaktu s pokožkou a očami. Nefajčite. Chráňte pred priamym slnečným žiarením. Neprepichujte alebo nespaľujte ju, a to ani po spotrebovaní obsahu. Po manipulácii starostlivo umyte ruky a zasiahnuté časti tela. Používajte iba na voľnom priestranstve alebo v dobre vetranom priestore. Používajte osobné ochranné pracovné prostriedky podľa oddielu 8. Dbajte na platné právne predpisy o bezpečnosti a ochrane zdravia.</w:t>
            </w:r>
            <w:r w:rsidR="00E41A8D" w:rsidRPr="00147EA2">
              <w:rPr>
                <w:rFonts w:ascii="Arial" w:hAnsi="Arial" w:cs="Arial"/>
                <w:sz w:val="20"/>
                <w:szCs w:val="20"/>
              </w:rPr>
              <w:t xml:space="preserve"> Zabráňte uvoľneniu do životného prostredia.</w:t>
            </w:r>
          </w:p>
        </w:tc>
      </w:tr>
      <w:tr w:rsidR="00DD79BD" w:rsidRPr="00147EA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DD79BD">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A0CDD" w:rsidRPr="00147EA2" w:rsidRDefault="00AA0CDD" w:rsidP="00060AD8">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Skladujte v tesne uzavretých obaloch na chladných, suchých a dobre vetraných miestach na to určených. Uchovávajte uzamknuté. Chráňte pred slnečným žiarením. Nádobu uchovávajte tesne uzavretú. Nevystavujte teplotám nad 50 °C. </w:t>
            </w:r>
          </w:p>
          <w:p w:rsidR="00FA4A3B" w:rsidRPr="00147EA2" w:rsidRDefault="00AA0CDD" w:rsidP="00060AD8">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Skladovacia trieda 2B - Nádoby </w:t>
            </w:r>
            <w:r w:rsidR="009C5442" w:rsidRPr="00147EA2">
              <w:rPr>
                <w:rFonts w:ascii="Arial" w:hAnsi="Arial" w:cs="Arial"/>
                <w:sz w:val="20"/>
                <w:szCs w:val="20"/>
              </w:rPr>
              <w:t>so stlačeným plynom (aerosóly)</w:t>
            </w:r>
          </w:p>
          <w:p w:rsidR="00763E56" w:rsidRPr="00147EA2" w:rsidRDefault="00FA4A3B" w:rsidP="00E92CDC">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Obsah </w:t>
            </w:r>
            <w:r w:rsidR="00E92CDC" w:rsidRPr="00147EA2">
              <w:rPr>
                <w:rFonts w:ascii="Arial" w:hAnsi="Arial" w:cs="Arial"/>
                <w:sz w:val="20"/>
                <w:szCs w:val="20"/>
              </w:rPr>
              <w:t>5</w:t>
            </w:r>
            <w:r w:rsidRPr="00147EA2">
              <w:rPr>
                <w:rFonts w:ascii="Arial" w:hAnsi="Arial" w:cs="Arial"/>
                <w:sz w:val="20"/>
                <w:szCs w:val="20"/>
              </w:rPr>
              <w:t>00 ml</w:t>
            </w:r>
            <w:r w:rsidR="009C5442" w:rsidRPr="00147EA2">
              <w:rPr>
                <w:rFonts w:ascii="Arial" w:hAnsi="Arial" w:cs="Arial"/>
                <w:sz w:val="20"/>
                <w:szCs w:val="20"/>
              </w:rPr>
              <w:t xml:space="preserve"> </w:t>
            </w:r>
          </w:p>
        </w:tc>
      </w:tr>
      <w:tr w:rsidR="00DD79BD" w:rsidRPr="00147EA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DD79BD">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neuvádzajú sa</w:t>
            </w:r>
          </w:p>
        </w:tc>
      </w:tr>
    </w:tbl>
    <w:p w:rsidR="00DD79BD" w:rsidRPr="00147EA2"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147EA2" w:rsidTr="005F3A85">
        <w:tc>
          <w:tcPr>
            <w:tcW w:w="9072" w:type="dxa"/>
            <w:shd w:val="clear" w:color="auto" w:fill="FFFF00"/>
          </w:tcPr>
          <w:p w:rsidR="00DD79BD" w:rsidRPr="00147EA2" w:rsidRDefault="00DD79BD" w:rsidP="00DD79BD">
            <w:pPr>
              <w:autoSpaceDE w:val="0"/>
              <w:autoSpaceDN w:val="0"/>
              <w:adjustRightInd w:val="0"/>
              <w:spacing w:after="0" w:line="240" w:lineRule="auto"/>
              <w:ind w:left="150"/>
              <w:rPr>
                <w:rFonts w:ascii="Arial" w:hAnsi="Arial" w:cs="Arial"/>
                <w:sz w:val="20"/>
                <w:szCs w:val="20"/>
              </w:rPr>
            </w:pPr>
            <w:r w:rsidRPr="00147EA2">
              <w:rPr>
                <w:rFonts w:ascii="Arial" w:hAnsi="Arial" w:cs="Arial"/>
                <w:b/>
                <w:bCs/>
                <w:sz w:val="20"/>
                <w:szCs w:val="20"/>
              </w:rPr>
              <w:t>ODDIEL 8: Kontroly expozície/osobná ochrana</w:t>
            </w:r>
          </w:p>
        </w:tc>
      </w:tr>
    </w:tbl>
    <w:p w:rsidR="00DD79BD" w:rsidRPr="00147EA2"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147EA2"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DD79BD">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2133D0"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NPEL:</w:t>
            </w:r>
          </w:p>
          <w:p w:rsidR="00881575" w:rsidRPr="00147EA2" w:rsidRDefault="00881575" w:rsidP="00881575">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71. </w:t>
            </w:r>
            <w:proofErr w:type="spellStart"/>
            <w:r w:rsidRPr="00147EA2">
              <w:rPr>
                <w:rFonts w:ascii="Arial" w:hAnsi="Arial" w:cs="Arial"/>
                <w:sz w:val="20"/>
                <w:szCs w:val="20"/>
              </w:rPr>
              <w:t>Dimetyléter</w:t>
            </w:r>
            <w:proofErr w:type="spellEnd"/>
            <w:r w:rsidRPr="00147EA2">
              <w:rPr>
                <w:rFonts w:ascii="Arial" w:hAnsi="Arial" w:cs="Arial"/>
                <w:sz w:val="20"/>
                <w:szCs w:val="20"/>
              </w:rPr>
              <w:t xml:space="preserve"> CAS: 115-10-6: priemerný 1000 ppm, 1920 mg/m3</w:t>
            </w:r>
          </w:p>
          <w:p w:rsidR="00FD426F" w:rsidRPr="00147EA2" w:rsidRDefault="00052D44" w:rsidP="00FD426F">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81. Etylacetát (octan etylový) CAS 141-78-6: priemerný: 200 ppm, 734 mg/m3; krátkodobý: 400 ppm, 1468 mg/m3</w:t>
            </w:r>
          </w:p>
          <w:p w:rsidR="0040771D" w:rsidRPr="00147EA2" w:rsidRDefault="0040771D" w:rsidP="0040771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41. Cyklohexán CAS 110-82-7: priemerný: 200 ppm, 700 mg/m3</w:t>
            </w:r>
          </w:p>
          <w:p w:rsidR="009A7324" w:rsidRPr="00147EA2" w:rsidRDefault="00584C58" w:rsidP="00FD426F">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lastRenderedPageBreak/>
              <w:t>27. Butanón (</w:t>
            </w:r>
            <w:proofErr w:type="spellStart"/>
            <w:r w:rsidRPr="00147EA2">
              <w:rPr>
                <w:rFonts w:ascii="Arial" w:hAnsi="Arial" w:cs="Arial"/>
                <w:sz w:val="20"/>
                <w:szCs w:val="20"/>
              </w:rPr>
              <w:t>etylmetylketón</w:t>
            </w:r>
            <w:proofErr w:type="spellEnd"/>
            <w:r w:rsidRPr="00147EA2">
              <w:rPr>
                <w:rFonts w:ascii="Arial" w:hAnsi="Arial" w:cs="Arial"/>
                <w:sz w:val="20"/>
                <w:szCs w:val="20"/>
              </w:rPr>
              <w:t>) CAS: 78-93-3: priemerný: 200 ppm, 600 mg/m3. krátkodobý: 300 ppm, 900 mg/m3</w:t>
            </w:r>
          </w:p>
        </w:tc>
      </w:tr>
      <w:tr w:rsidR="00DD79BD" w:rsidRPr="00147EA2"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DD79BD">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lastRenderedPageBreak/>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DD79BD">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763E56" w:rsidP="002133D0">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Dbajte na obvyklé opatrenia na ochranu zdravia pri práci a najmä na dobré vetranie. To sa dá dosiahnuť iba miestnym odsávaním alebo účinným celkovým vetraním. Ak sa tak nedá dodržať NPEL, musí sa použiť vhodná ochrana dýchacích ústrojov. Pri práci nejedzte, nepite a nefajčite. Po práci a pred prestávkou na jedlo a oddych si dôkladne umyte ruky vodou a mydlom.</w:t>
            </w:r>
          </w:p>
        </w:tc>
      </w:tr>
      <w:tr w:rsidR="00DD79BD" w:rsidRPr="00147EA2"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DD79BD">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F432DC" w:rsidRPr="00147EA2" w:rsidRDefault="00DD79BD"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Ochrana dýchacích orgánov: </w:t>
            </w:r>
            <w:r w:rsidR="005771CE" w:rsidRPr="00147EA2">
              <w:rPr>
                <w:rFonts w:ascii="Arial" w:hAnsi="Arial" w:cs="Arial"/>
                <w:sz w:val="20"/>
                <w:szCs w:val="20"/>
              </w:rPr>
              <w:t>Respirátor.</w:t>
            </w:r>
          </w:p>
          <w:p w:rsidR="00DD79BD" w:rsidRPr="00147EA2" w:rsidRDefault="00DD79BD"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Ochrana očí: </w:t>
            </w:r>
            <w:r w:rsidR="00AA0CDD" w:rsidRPr="00147EA2">
              <w:rPr>
                <w:rFonts w:ascii="Arial" w:hAnsi="Arial" w:cs="Arial"/>
                <w:sz w:val="20"/>
                <w:szCs w:val="20"/>
              </w:rPr>
              <w:t>Ochranné okuliare.</w:t>
            </w:r>
          </w:p>
          <w:p w:rsidR="00763E56" w:rsidRPr="00147EA2" w:rsidRDefault="00DD79BD"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Ochrana rúk:</w:t>
            </w:r>
            <w:r w:rsidR="00763E56" w:rsidRPr="00147EA2">
              <w:rPr>
                <w:rFonts w:ascii="Arial" w:hAnsi="Arial" w:cs="Arial"/>
                <w:sz w:val="20"/>
                <w:szCs w:val="20"/>
              </w:rPr>
              <w:t xml:space="preserve"> </w:t>
            </w:r>
            <w:r w:rsidR="00F432DC" w:rsidRPr="00147EA2">
              <w:rPr>
                <w:rFonts w:ascii="Arial" w:hAnsi="Arial" w:cs="Arial"/>
                <w:sz w:val="20"/>
                <w:szCs w:val="20"/>
              </w:rPr>
              <w:t>Ochranné rukavice odolné výrobku. Dbajte na odporúčania konkrétneho výrobcu rukavíc pri výbere vhodnej hrúbky, materiálu a priepustnosti. Dbajte na ďalšie odporúčania výrobcu.</w:t>
            </w:r>
          </w:p>
          <w:p w:rsidR="00763E56" w:rsidRPr="00147EA2" w:rsidRDefault="00DD79BD"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Ochrana tela: </w:t>
            </w:r>
            <w:r w:rsidR="00763E56" w:rsidRPr="00147EA2">
              <w:rPr>
                <w:rFonts w:ascii="Arial" w:hAnsi="Arial" w:cs="Arial"/>
                <w:sz w:val="20"/>
                <w:szCs w:val="20"/>
              </w:rPr>
              <w:t xml:space="preserve">Ochranný pracovný odev. Znečistenú pokožku dôkladne umyte. </w:t>
            </w:r>
          </w:p>
          <w:p w:rsidR="002133D0" w:rsidRPr="00147EA2" w:rsidRDefault="002133D0"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Tepelná nebezpečnosť Neuvedené.</w:t>
            </w:r>
          </w:p>
        </w:tc>
      </w:tr>
      <w:tr w:rsidR="00DD79BD" w:rsidRPr="00147EA2"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DD79BD">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CE0639"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Dbajte na obvyklé opatrenia na ochranu životného prostredia, viď bod 6.2. Zabráňte vniknutiu do pôdy, povrchovej vody alebo kanalizácie</w:t>
            </w:r>
          </w:p>
        </w:tc>
      </w:tr>
    </w:tbl>
    <w:p w:rsidR="00DD79BD" w:rsidRPr="00147EA2"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147EA2" w:rsidTr="00DD79BD">
        <w:tc>
          <w:tcPr>
            <w:tcW w:w="9072" w:type="dxa"/>
            <w:shd w:val="clear" w:color="auto" w:fill="FFFF00"/>
          </w:tcPr>
          <w:p w:rsidR="00DD79BD" w:rsidRPr="00147EA2" w:rsidRDefault="00DD79BD" w:rsidP="00DD79BD">
            <w:pPr>
              <w:autoSpaceDE w:val="0"/>
              <w:autoSpaceDN w:val="0"/>
              <w:adjustRightInd w:val="0"/>
              <w:spacing w:after="0" w:line="240" w:lineRule="auto"/>
              <w:ind w:left="150"/>
              <w:rPr>
                <w:rFonts w:ascii="Arial" w:hAnsi="Arial" w:cs="Arial"/>
                <w:sz w:val="20"/>
                <w:szCs w:val="20"/>
              </w:rPr>
            </w:pPr>
            <w:r w:rsidRPr="00147EA2">
              <w:rPr>
                <w:rFonts w:ascii="Arial" w:hAnsi="Arial" w:cs="Arial"/>
                <w:b/>
                <w:bCs/>
                <w:sz w:val="20"/>
                <w:szCs w:val="20"/>
              </w:rPr>
              <w:t>ODDIEL 9: Fyzikálne a chemické vlastnosti</w:t>
            </w:r>
          </w:p>
        </w:tc>
      </w:tr>
    </w:tbl>
    <w:p w:rsidR="00DD79BD" w:rsidRPr="00147EA2"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147EA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DD79BD">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453EDA" w:rsidP="00453EDA">
            <w:pPr>
              <w:autoSpaceDE w:val="0"/>
              <w:autoSpaceDN w:val="0"/>
              <w:adjustRightInd w:val="0"/>
              <w:spacing w:after="0" w:line="240" w:lineRule="auto"/>
              <w:jc w:val="center"/>
              <w:rPr>
                <w:rFonts w:ascii="Arial" w:hAnsi="Arial" w:cs="Arial"/>
                <w:sz w:val="20"/>
                <w:szCs w:val="20"/>
              </w:rPr>
            </w:pPr>
            <w:r w:rsidRPr="00147EA2">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453EDA">
            <w:pPr>
              <w:autoSpaceDE w:val="0"/>
              <w:autoSpaceDN w:val="0"/>
              <w:adjustRightInd w:val="0"/>
              <w:spacing w:after="0" w:line="240" w:lineRule="auto"/>
              <w:jc w:val="center"/>
              <w:rPr>
                <w:rFonts w:ascii="Arial" w:hAnsi="Arial" w:cs="Arial"/>
                <w:sz w:val="20"/>
                <w:szCs w:val="20"/>
              </w:rPr>
            </w:pPr>
            <w:r w:rsidRPr="00147EA2">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453EDA" w:rsidP="00453EDA">
            <w:pPr>
              <w:autoSpaceDE w:val="0"/>
              <w:autoSpaceDN w:val="0"/>
              <w:adjustRightInd w:val="0"/>
              <w:spacing w:after="0" w:line="240" w:lineRule="auto"/>
              <w:jc w:val="center"/>
              <w:rPr>
                <w:rFonts w:ascii="Arial" w:hAnsi="Arial" w:cs="Arial"/>
                <w:sz w:val="20"/>
                <w:szCs w:val="20"/>
              </w:rPr>
            </w:pPr>
            <w:r w:rsidRPr="00147EA2">
              <w:rPr>
                <w:rFonts w:ascii="Arial" w:hAnsi="Arial" w:cs="Arial"/>
                <w:sz w:val="20"/>
                <w:szCs w:val="20"/>
              </w:rPr>
              <w:t>Metóda</w:t>
            </w:r>
          </w:p>
        </w:tc>
      </w:tr>
      <w:tr w:rsidR="000477F4" w:rsidRPr="00147EA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147EA2" w:rsidRDefault="000477F4" w:rsidP="000477F4">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147EA2" w:rsidRDefault="001871D3" w:rsidP="00453EDA">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Aerosól</w:t>
            </w:r>
          </w:p>
          <w:p w:rsidR="000477F4" w:rsidRPr="00147EA2" w:rsidRDefault="00763E56" w:rsidP="00453EDA">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147EA2"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147EA2" w:rsidRDefault="000477F4" w:rsidP="000477F4">
            <w:pPr>
              <w:spacing w:after="0"/>
              <w:rPr>
                <w:rFonts w:ascii="Arial" w:hAnsi="Arial" w:cs="Arial"/>
                <w:sz w:val="20"/>
                <w:szCs w:val="20"/>
              </w:rPr>
            </w:pPr>
          </w:p>
        </w:tc>
      </w:tr>
      <w:tr w:rsidR="000477F4" w:rsidRPr="00147EA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147EA2" w:rsidRDefault="000477F4" w:rsidP="003E474E">
            <w:pPr>
              <w:tabs>
                <w:tab w:val="right" w:pos="3060"/>
              </w:tabs>
              <w:autoSpaceDE w:val="0"/>
              <w:autoSpaceDN w:val="0"/>
              <w:adjustRightInd w:val="0"/>
              <w:spacing w:after="0" w:line="240" w:lineRule="auto"/>
              <w:rPr>
                <w:rFonts w:ascii="Arial" w:hAnsi="Arial" w:cs="Arial"/>
                <w:sz w:val="20"/>
                <w:szCs w:val="20"/>
              </w:rPr>
            </w:pPr>
            <w:r w:rsidRPr="00147EA2">
              <w:rPr>
                <w:rFonts w:ascii="Arial" w:hAnsi="Arial" w:cs="Arial"/>
                <w:sz w:val="20"/>
                <w:szCs w:val="20"/>
              </w:rPr>
              <w:t>Farba</w:t>
            </w:r>
            <w:r w:rsidR="003E474E" w:rsidRPr="00147EA2">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147EA2" w:rsidRDefault="00E92CDC" w:rsidP="00453EDA">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Č</w:t>
            </w:r>
            <w:r w:rsidR="00F07617" w:rsidRPr="00147EA2">
              <w:rPr>
                <w:rFonts w:ascii="Arial" w:hAnsi="Arial" w:cs="Arial"/>
                <w:sz w:val="20"/>
                <w:szCs w:val="20"/>
              </w:rPr>
              <w:t>ierna</w:t>
            </w:r>
            <w:r w:rsidRPr="00147EA2">
              <w:rPr>
                <w:rFonts w:ascii="Arial" w:hAnsi="Arial" w:cs="Arial"/>
                <w:sz w:val="20"/>
                <w:szCs w:val="20"/>
              </w:rPr>
              <w:t>, šedá</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147EA2"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147EA2" w:rsidRDefault="000477F4" w:rsidP="000477F4">
            <w:pPr>
              <w:spacing w:after="0"/>
              <w:rPr>
                <w:rFonts w:ascii="Arial" w:hAnsi="Arial" w:cs="Arial"/>
                <w:sz w:val="20"/>
                <w:szCs w:val="20"/>
              </w:rPr>
            </w:pPr>
          </w:p>
        </w:tc>
      </w:tr>
      <w:tr w:rsidR="000477F4" w:rsidRPr="00147EA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147EA2" w:rsidRDefault="000477F4" w:rsidP="000477F4">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147EA2" w:rsidRDefault="00577862" w:rsidP="00453EDA">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charakteristický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147EA2"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147EA2" w:rsidRDefault="000477F4" w:rsidP="000477F4">
            <w:pPr>
              <w:spacing w:after="0"/>
              <w:rPr>
                <w:rFonts w:ascii="Arial" w:hAnsi="Arial" w:cs="Arial"/>
                <w:sz w:val="20"/>
                <w:szCs w:val="20"/>
              </w:rPr>
            </w:pPr>
          </w:p>
        </w:tc>
      </w:tr>
      <w:tr w:rsidR="00453EDA" w:rsidRPr="00147EA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147EA2" w:rsidRDefault="00453EDA" w:rsidP="00453EDA">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147EA2" w:rsidRDefault="00453EDA" w:rsidP="00453EDA">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147EA2"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147EA2" w:rsidRDefault="00453EDA" w:rsidP="00453EDA">
            <w:pPr>
              <w:spacing w:after="0"/>
              <w:rPr>
                <w:rFonts w:ascii="Arial" w:hAnsi="Arial" w:cs="Arial"/>
                <w:sz w:val="20"/>
                <w:szCs w:val="20"/>
              </w:rPr>
            </w:pPr>
          </w:p>
        </w:tc>
      </w:tr>
      <w:tr w:rsidR="00453EDA" w:rsidRPr="00147EA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147EA2" w:rsidRDefault="00BB2547" w:rsidP="00453EDA">
            <w:pPr>
              <w:autoSpaceDE w:val="0"/>
              <w:autoSpaceDN w:val="0"/>
              <w:adjustRightInd w:val="0"/>
              <w:spacing w:after="0" w:line="240" w:lineRule="auto"/>
              <w:rPr>
                <w:rFonts w:ascii="Arial" w:hAnsi="Arial" w:cs="Arial"/>
                <w:sz w:val="20"/>
                <w:szCs w:val="20"/>
              </w:rPr>
            </w:pPr>
            <w:r>
              <w:rPr>
                <w:rFonts w:ascii="Arial" w:hAnsi="Arial" w:cs="Arial"/>
                <w:sz w:val="20"/>
                <w:szCs w:val="20"/>
              </w:rPr>
              <w:t>Teplota varu alebo počiatočná teplota varu a rozmedzie teploty varu</w:t>
            </w:r>
            <w:bookmarkStart w:id="0" w:name="_GoBack"/>
            <w:bookmarkEnd w:id="0"/>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147EA2" w:rsidRDefault="00E92CDC" w:rsidP="00453EDA">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147EA2" w:rsidRDefault="00E92CDC" w:rsidP="00453EDA">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147EA2" w:rsidRDefault="00453EDA" w:rsidP="00453EDA">
            <w:pPr>
              <w:spacing w:after="0"/>
              <w:rPr>
                <w:rFonts w:ascii="Arial" w:hAnsi="Arial" w:cs="Arial"/>
                <w:sz w:val="20"/>
                <w:szCs w:val="20"/>
              </w:rPr>
            </w:pPr>
          </w:p>
        </w:tc>
      </w:tr>
      <w:tr w:rsidR="00453EDA" w:rsidRPr="00147EA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147EA2" w:rsidRDefault="00453EDA" w:rsidP="00453EDA">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147EA2" w:rsidRDefault="00453EDA" w:rsidP="00453EDA">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147EA2"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147EA2" w:rsidRDefault="00453EDA" w:rsidP="00453EDA">
            <w:pPr>
              <w:spacing w:after="0"/>
              <w:rPr>
                <w:rFonts w:ascii="Arial" w:hAnsi="Arial" w:cs="Arial"/>
                <w:sz w:val="20"/>
                <w:szCs w:val="20"/>
              </w:rPr>
            </w:pPr>
          </w:p>
        </w:tc>
      </w:tr>
      <w:tr w:rsidR="00453EDA" w:rsidRPr="00147EA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147EA2" w:rsidRDefault="00453EDA" w:rsidP="00453EDA">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147EA2" w:rsidRDefault="00E92CDC" w:rsidP="00E92CDC">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 xml:space="preserve">0,9 </w:t>
            </w:r>
            <w:r w:rsidR="004205EA" w:rsidRPr="00147EA2">
              <w:rPr>
                <w:rFonts w:ascii="Arial" w:hAnsi="Arial" w:cs="Arial"/>
                <w:sz w:val="20"/>
                <w:szCs w:val="20"/>
              </w:rPr>
              <w:t>/</w:t>
            </w:r>
            <w:r w:rsidRPr="00147EA2">
              <w:rPr>
                <w:rFonts w:ascii="Arial" w:hAnsi="Arial" w:cs="Arial"/>
                <w:sz w:val="20"/>
                <w:szCs w:val="20"/>
              </w:rPr>
              <w:t xml:space="preserve"> </w:t>
            </w:r>
            <w:r w:rsidR="00B43C8D" w:rsidRPr="00147EA2">
              <w:rPr>
                <w:rFonts w:ascii="Arial" w:hAnsi="Arial" w:cs="Arial"/>
                <w:sz w:val="20"/>
                <w:szCs w:val="20"/>
              </w:rPr>
              <w:t>3</w:t>
            </w:r>
            <w:r w:rsidRPr="00147EA2">
              <w:rPr>
                <w:rFonts w:ascii="Arial" w:hAnsi="Arial" w:cs="Arial"/>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147EA2" w:rsidRDefault="00763E56" w:rsidP="00453EDA">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147EA2" w:rsidRDefault="00453EDA" w:rsidP="00453EDA">
            <w:pPr>
              <w:spacing w:after="0"/>
              <w:rPr>
                <w:rFonts w:ascii="Arial" w:hAnsi="Arial" w:cs="Arial"/>
                <w:sz w:val="20"/>
                <w:szCs w:val="20"/>
              </w:rPr>
            </w:pPr>
          </w:p>
        </w:tc>
      </w:tr>
      <w:tr w:rsidR="00060AD8" w:rsidRPr="00147EA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147EA2" w:rsidRDefault="00060AD8" w:rsidP="00060AD8">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147EA2" w:rsidRDefault="00E92CDC" w:rsidP="00060AD8">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-41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147EA2" w:rsidRDefault="00060AD8" w:rsidP="00060AD8">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147EA2" w:rsidRDefault="00060AD8" w:rsidP="00060AD8">
            <w:pPr>
              <w:spacing w:after="0"/>
              <w:rPr>
                <w:rFonts w:ascii="Arial" w:hAnsi="Arial" w:cs="Arial"/>
                <w:sz w:val="20"/>
                <w:szCs w:val="20"/>
              </w:rPr>
            </w:pPr>
          </w:p>
        </w:tc>
      </w:tr>
      <w:tr w:rsidR="00060AD8" w:rsidRPr="00147EA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147EA2" w:rsidRDefault="00060AD8" w:rsidP="00060AD8">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147EA2" w:rsidRDefault="00060AD8" w:rsidP="00060AD8">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147EA2"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147EA2" w:rsidRDefault="00060AD8" w:rsidP="00060AD8">
            <w:pPr>
              <w:spacing w:after="0"/>
              <w:rPr>
                <w:rFonts w:ascii="Arial" w:hAnsi="Arial" w:cs="Arial"/>
                <w:sz w:val="20"/>
                <w:szCs w:val="20"/>
              </w:rPr>
            </w:pPr>
          </w:p>
        </w:tc>
      </w:tr>
      <w:tr w:rsidR="00060AD8" w:rsidRPr="00147EA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147EA2" w:rsidRDefault="00060AD8" w:rsidP="00060AD8">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147EA2" w:rsidRDefault="00060AD8" w:rsidP="00060AD8">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147EA2"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147EA2" w:rsidRDefault="00060AD8" w:rsidP="00060AD8">
            <w:pPr>
              <w:spacing w:after="0"/>
              <w:rPr>
                <w:rFonts w:ascii="Arial" w:hAnsi="Arial" w:cs="Arial"/>
                <w:sz w:val="20"/>
                <w:szCs w:val="20"/>
              </w:rPr>
            </w:pPr>
          </w:p>
        </w:tc>
      </w:tr>
      <w:tr w:rsidR="00060AD8" w:rsidRPr="00147EA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147EA2" w:rsidRDefault="00060AD8" w:rsidP="00060AD8">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147EA2" w:rsidRDefault="00060AD8" w:rsidP="00060AD8">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147EA2"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147EA2" w:rsidRDefault="00060AD8" w:rsidP="00060AD8">
            <w:pPr>
              <w:spacing w:after="0"/>
              <w:rPr>
                <w:rFonts w:ascii="Arial" w:hAnsi="Arial" w:cs="Arial"/>
                <w:sz w:val="20"/>
                <w:szCs w:val="20"/>
              </w:rPr>
            </w:pPr>
          </w:p>
        </w:tc>
      </w:tr>
      <w:tr w:rsidR="00060AD8" w:rsidRPr="00147EA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147EA2" w:rsidRDefault="00060AD8" w:rsidP="00060AD8">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147EA2" w:rsidRDefault="001871D3" w:rsidP="00060AD8">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147EA2" w:rsidRDefault="00060AD8" w:rsidP="00060AD8">
            <w:pPr>
              <w:autoSpaceDE w:val="0"/>
              <w:autoSpaceDN w:val="0"/>
              <w:adjustRightInd w:val="0"/>
              <w:spacing w:after="0" w:line="240" w:lineRule="auto"/>
              <w:rPr>
                <w:rFonts w:ascii="Arial" w:hAnsi="Arial" w:cs="Arial"/>
                <w:sz w:val="20"/>
                <w:szCs w:val="20"/>
              </w:rPr>
            </w:pPr>
            <w:proofErr w:type="spellStart"/>
            <w:r w:rsidRPr="00147EA2">
              <w:rPr>
                <w:rFonts w:ascii="Arial" w:hAnsi="Arial" w:cs="Arial"/>
                <w:sz w:val="20"/>
                <w:szCs w:val="20"/>
              </w:rPr>
              <w:t>cps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147EA2" w:rsidRDefault="00060AD8" w:rsidP="00060AD8">
            <w:pPr>
              <w:spacing w:after="0"/>
              <w:rPr>
                <w:rFonts w:ascii="Arial" w:hAnsi="Arial" w:cs="Arial"/>
                <w:sz w:val="20"/>
                <w:szCs w:val="20"/>
              </w:rPr>
            </w:pPr>
          </w:p>
        </w:tc>
      </w:tr>
      <w:tr w:rsidR="00060AD8" w:rsidRPr="00147EA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147EA2" w:rsidRDefault="00060AD8" w:rsidP="00060AD8">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147EA2" w:rsidRDefault="00F07617" w:rsidP="00E92CDC">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 xml:space="preserve">Vo vode </w:t>
            </w:r>
            <w:r w:rsidR="00E92CDC" w:rsidRPr="00147EA2">
              <w:rPr>
                <w:rFonts w:ascii="Arial" w:hAnsi="Arial" w:cs="Arial"/>
                <w:sz w:val="20"/>
                <w:szCs w:val="20"/>
              </w:rPr>
              <w:t>ne</w:t>
            </w:r>
            <w:r w:rsidRPr="00147EA2">
              <w:rPr>
                <w:rFonts w:ascii="Arial" w:hAnsi="Arial" w:cs="Arial"/>
                <w:sz w:val="20"/>
                <w:szCs w:val="20"/>
              </w:rPr>
              <w:t>rozpustný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147EA2"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147EA2" w:rsidRDefault="00060AD8" w:rsidP="00060AD8">
            <w:pPr>
              <w:spacing w:after="0"/>
              <w:rPr>
                <w:rFonts w:ascii="Arial" w:hAnsi="Arial" w:cs="Arial"/>
                <w:sz w:val="20"/>
                <w:szCs w:val="20"/>
              </w:rPr>
            </w:pPr>
          </w:p>
        </w:tc>
      </w:tr>
      <w:tr w:rsidR="00453EDA" w:rsidRPr="00147EA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147EA2" w:rsidRDefault="00453EDA" w:rsidP="00453EDA">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147EA2" w:rsidRDefault="00453EDA" w:rsidP="00453EDA">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147EA2"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147EA2" w:rsidRDefault="00453EDA" w:rsidP="00453EDA">
            <w:pPr>
              <w:autoSpaceDE w:val="0"/>
              <w:autoSpaceDN w:val="0"/>
              <w:adjustRightInd w:val="0"/>
              <w:spacing w:after="0" w:line="240" w:lineRule="auto"/>
              <w:ind w:left="90"/>
              <w:rPr>
                <w:rFonts w:ascii="Arial" w:hAnsi="Arial" w:cs="Arial"/>
                <w:sz w:val="20"/>
                <w:szCs w:val="20"/>
              </w:rPr>
            </w:pPr>
          </w:p>
        </w:tc>
      </w:tr>
      <w:tr w:rsidR="00453EDA" w:rsidRPr="00147EA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147EA2" w:rsidRDefault="00453EDA" w:rsidP="00453EDA">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Tlak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147EA2" w:rsidRDefault="00E92CDC" w:rsidP="00E92CDC">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5200 pri 20 °C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147EA2" w:rsidRDefault="00E23559" w:rsidP="00E23559">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 xml:space="preserve">hPa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147EA2" w:rsidRDefault="00453EDA" w:rsidP="00453EDA">
            <w:pPr>
              <w:autoSpaceDE w:val="0"/>
              <w:autoSpaceDN w:val="0"/>
              <w:adjustRightInd w:val="0"/>
              <w:spacing w:after="0" w:line="240" w:lineRule="auto"/>
              <w:ind w:left="90"/>
              <w:rPr>
                <w:rFonts w:ascii="Arial" w:hAnsi="Arial" w:cs="Arial"/>
                <w:sz w:val="20"/>
                <w:szCs w:val="20"/>
              </w:rPr>
            </w:pPr>
          </w:p>
        </w:tc>
      </w:tr>
      <w:tr w:rsidR="00453EDA" w:rsidRPr="00147EA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147EA2" w:rsidRDefault="00453EDA" w:rsidP="005771CE">
            <w:pPr>
              <w:tabs>
                <w:tab w:val="left" w:pos="2529"/>
                <w:tab w:val="left" w:pos="2943"/>
                <w:tab w:val="right" w:pos="3060"/>
              </w:tabs>
              <w:autoSpaceDE w:val="0"/>
              <w:autoSpaceDN w:val="0"/>
              <w:adjustRightInd w:val="0"/>
              <w:spacing w:after="0" w:line="240" w:lineRule="auto"/>
              <w:rPr>
                <w:rFonts w:ascii="Arial" w:hAnsi="Arial" w:cs="Arial"/>
                <w:sz w:val="20"/>
                <w:szCs w:val="20"/>
              </w:rPr>
            </w:pPr>
            <w:r w:rsidRPr="00147EA2">
              <w:rPr>
                <w:rFonts w:ascii="Arial" w:hAnsi="Arial" w:cs="Arial"/>
                <w:sz w:val="20"/>
                <w:szCs w:val="20"/>
              </w:rPr>
              <w:t>Hustota / relatívna hustota</w:t>
            </w:r>
            <w:r w:rsidR="00B16A32" w:rsidRPr="00147EA2">
              <w:rPr>
                <w:rFonts w:ascii="Arial" w:hAnsi="Arial" w:cs="Arial"/>
                <w:sz w:val="20"/>
                <w:szCs w:val="20"/>
              </w:rPr>
              <w:tab/>
            </w:r>
            <w:r w:rsidR="005771CE" w:rsidRPr="00147EA2">
              <w:rPr>
                <w:rFonts w:ascii="Arial" w:hAnsi="Arial" w:cs="Arial"/>
                <w:sz w:val="20"/>
                <w:szCs w:val="20"/>
              </w:rPr>
              <w:tab/>
            </w:r>
            <w:r w:rsidR="00FD426F" w:rsidRPr="00147EA2">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147EA2" w:rsidRDefault="00E92CDC" w:rsidP="00F07617">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0,958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147EA2" w:rsidRDefault="00CE0639" w:rsidP="00453EDA">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147EA2" w:rsidRDefault="00453EDA" w:rsidP="00453EDA">
            <w:pPr>
              <w:autoSpaceDE w:val="0"/>
              <w:autoSpaceDN w:val="0"/>
              <w:adjustRightInd w:val="0"/>
              <w:spacing w:after="0" w:line="240" w:lineRule="auto"/>
              <w:ind w:left="90"/>
              <w:rPr>
                <w:rFonts w:ascii="Arial" w:hAnsi="Arial" w:cs="Arial"/>
                <w:sz w:val="20"/>
                <w:szCs w:val="20"/>
              </w:rPr>
            </w:pPr>
          </w:p>
        </w:tc>
      </w:tr>
      <w:tr w:rsidR="00453EDA" w:rsidRPr="00147EA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147EA2" w:rsidRDefault="00453EDA" w:rsidP="00453EDA">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147EA2" w:rsidRDefault="00453EDA" w:rsidP="00453EDA">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147EA2"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147EA2" w:rsidRDefault="00453EDA" w:rsidP="00453EDA">
            <w:pPr>
              <w:autoSpaceDE w:val="0"/>
              <w:autoSpaceDN w:val="0"/>
              <w:adjustRightInd w:val="0"/>
              <w:spacing w:after="0" w:line="240" w:lineRule="auto"/>
              <w:ind w:left="90"/>
              <w:rPr>
                <w:rFonts w:ascii="Arial" w:hAnsi="Arial" w:cs="Arial"/>
                <w:sz w:val="20"/>
                <w:szCs w:val="20"/>
              </w:rPr>
            </w:pPr>
          </w:p>
        </w:tc>
      </w:tr>
      <w:tr w:rsidR="00453EDA" w:rsidRPr="00147EA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147EA2" w:rsidRDefault="00453EDA" w:rsidP="00453EDA">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147EA2" w:rsidRDefault="00453EDA" w:rsidP="00453EDA">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147EA2"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147EA2" w:rsidRDefault="00453EDA" w:rsidP="00453EDA">
            <w:pPr>
              <w:autoSpaceDE w:val="0"/>
              <w:autoSpaceDN w:val="0"/>
              <w:adjustRightInd w:val="0"/>
              <w:spacing w:after="0" w:line="240" w:lineRule="auto"/>
              <w:ind w:left="90"/>
              <w:rPr>
                <w:rFonts w:ascii="Arial" w:hAnsi="Arial" w:cs="Arial"/>
                <w:sz w:val="20"/>
                <w:szCs w:val="20"/>
              </w:rPr>
            </w:pPr>
          </w:p>
        </w:tc>
      </w:tr>
      <w:tr w:rsidR="000477F4" w:rsidRPr="00147EA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BD7C1F" w:rsidRPr="00147EA2" w:rsidRDefault="000477F4" w:rsidP="000477F4">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9.2. Iné informácie</w:t>
            </w:r>
          </w:p>
          <w:p w:rsidR="000477F4" w:rsidRPr="00147EA2" w:rsidRDefault="000477F4" w:rsidP="00F07617">
            <w:pPr>
              <w:rPr>
                <w:rFonts w:ascii="Arial" w:hAnsi="Arial" w:cs="Arial"/>
                <w:sz w:val="20"/>
                <w:szCs w:val="20"/>
              </w:rPr>
            </w:pP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E92CDC" w:rsidRPr="00147EA2" w:rsidRDefault="00E92CDC" w:rsidP="00F07617">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 xml:space="preserve">teplota vznietenia 235 °C </w:t>
            </w:r>
          </w:p>
          <w:p w:rsidR="00E92CDC" w:rsidRPr="00147EA2" w:rsidRDefault="00E92CDC" w:rsidP="00F07617">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 xml:space="preserve">obsah organických rozpúšťadiel (VOC) 46 % </w:t>
            </w:r>
          </w:p>
          <w:p w:rsidR="00E92CDC" w:rsidRPr="00147EA2" w:rsidRDefault="00E92CDC" w:rsidP="00F07617">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 xml:space="preserve">Hraničná hodnota VOC kat. B (e) : 840 g/l </w:t>
            </w:r>
          </w:p>
          <w:p w:rsidR="000477F4" w:rsidRPr="00147EA2" w:rsidRDefault="00E92CDC" w:rsidP="00F07617">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lastRenderedPageBreak/>
              <w:t>Max. obsah VOC vo výrobku v stave pripravenom na použitie 634 g/l</w:t>
            </w:r>
          </w:p>
        </w:tc>
      </w:tr>
    </w:tbl>
    <w:p w:rsidR="000B147F" w:rsidRPr="00147EA2" w:rsidRDefault="000B147F"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147EA2" w:rsidTr="00B16A32">
        <w:tc>
          <w:tcPr>
            <w:tcW w:w="9072" w:type="dxa"/>
            <w:shd w:val="clear" w:color="auto" w:fill="FFFF00"/>
          </w:tcPr>
          <w:p w:rsidR="00DD79BD" w:rsidRPr="00147EA2" w:rsidRDefault="00DD79BD" w:rsidP="00DD79BD">
            <w:pPr>
              <w:autoSpaceDE w:val="0"/>
              <w:autoSpaceDN w:val="0"/>
              <w:adjustRightInd w:val="0"/>
              <w:spacing w:after="0" w:line="240" w:lineRule="auto"/>
              <w:ind w:left="150"/>
              <w:rPr>
                <w:rFonts w:ascii="Arial" w:hAnsi="Arial" w:cs="Arial"/>
                <w:sz w:val="20"/>
                <w:szCs w:val="20"/>
              </w:rPr>
            </w:pPr>
            <w:r w:rsidRPr="00147EA2">
              <w:rPr>
                <w:rFonts w:ascii="Arial" w:hAnsi="Arial" w:cs="Arial"/>
                <w:b/>
                <w:bCs/>
                <w:sz w:val="20"/>
                <w:szCs w:val="20"/>
              </w:rPr>
              <w:t>ODDIEL 10: Stabilita a reaktivita</w:t>
            </w:r>
          </w:p>
        </w:tc>
      </w:tr>
    </w:tbl>
    <w:p w:rsidR="00DD79BD" w:rsidRPr="00147EA2"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147EA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DD79BD">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453EDA">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Neuvádza sa</w:t>
            </w:r>
          </w:p>
        </w:tc>
      </w:tr>
      <w:tr w:rsidR="00DD79BD" w:rsidRPr="00147EA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DD79BD">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453EDA">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 xml:space="preserve">Za bežných podmienok je zmes stabilná. </w:t>
            </w:r>
          </w:p>
        </w:tc>
      </w:tr>
      <w:tr w:rsidR="00DD79BD" w:rsidRPr="00147EA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DD79BD">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453EDA" w:rsidP="00453EDA">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N</w:t>
            </w:r>
            <w:r w:rsidR="00DD79BD" w:rsidRPr="00147EA2">
              <w:rPr>
                <w:rFonts w:ascii="Arial" w:hAnsi="Arial" w:cs="Arial"/>
                <w:sz w:val="20"/>
                <w:szCs w:val="20"/>
              </w:rPr>
              <w:t>ie</w:t>
            </w:r>
            <w:r w:rsidRPr="00147EA2">
              <w:rPr>
                <w:rFonts w:ascii="Arial" w:hAnsi="Arial" w:cs="Arial"/>
                <w:sz w:val="20"/>
                <w:szCs w:val="20"/>
              </w:rPr>
              <w:t xml:space="preserve"> </w:t>
            </w:r>
            <w:r w:rsidR="00DD79BD" w:rsidRPr="00147EA2">
              <w:rPr>
                <w:rFonts w:ascii="Arial" w:hAnsi="Arial" w:cs="Arial"/>
                <w:sz w:val="20"/>
                <w:szCs w:val="20"/>
              </w:rPr>
              <w:t>sú známe</w:t>
            </w:r>
            <w:r w:rsidRPr="00147EA2">
              <w:rPr>
                <w:rFonts w:ascii="Arial" w:hAnsi="Arial" w:cs="Arial"/>
                <w:sz w:val="20"/>
                <w:szCs w:val="20"/>
              </w:rPr>
              <w:t xml:space="preserve">. </w:t>
            </w:r>
          </w:p>
        </w:tc>
      </w:tr>
      <w:tr w:rsidR="00DD79BD" w:rsidRPr="00147EA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DD79BD">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763E56" w:rsidP="00656C5E">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Pri normálnom spôsobe použitia je produkt stabilný, k rozkladu nedochádza. Chráňte pred plameňmi, iskr</w:t>
            </w:r>
            <w:r w:rsidR="00656C5E" w:rsidRPr="00147EA2">
              <w:rPr>
                <w:rFonts w:ascii="Arial" w:hAnsi="Arial" w:cs="Arial"/>
                <w:sz w:val="20"/>
                <w:szCs w:val="20"/>
              </w:rPr>
              <w:t xml:space="preserve">ami, prehriatím a pred mrazom. </w:t>
            </w:r>
            <w:r w:rsidR="00196501" w:rsidRPr="00147EA2">
              <w:rPr>
                <w:rFonts w:ascii="Arial" w:hAnsi="Arial" w:cs="Arial"/>
                <w:sz w:val="20"/>
                <w:szCs w:val="20"/>
              </w:rPr>
              <w:t>Nádoba je pod tlakom: Pri zahriatí sa môže roztrhnúť.</w:t>
            </w:r>
          </w:p>
        </w:tc>
      </w:tr>
      <w:tr w:rsidR="00DD79BD" w:rsidRPr="00147EA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453EDA" w:rsidP="00453EDA">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453EDA" w:rsidP="00453EDA">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 xml:space="preserve">Chráňte pred silnými kyselinami, zásadami a oxidačnými činidlami. </w:t>
            </w:r>
          </w:p>
        </w:tc>
      </w:tr>
      <w:tr w:rsidR="00DD79BD" w:rsidRPr="00147EA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DD79BD">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453EDA" w:rsidP="00453EDA">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Pri normálnom spôsobe použitia nevznikajú. Pri vysokých teplotách a pri požiari vznikajú nebezpečné produkty, ako napr. oxid uhoľnatý a oxid uhličitý.</w:t>
            </w:r>
          </w:p>
        </w:tc>
      </w:tr>
    </w:tbl>
    <w:p w:rsidR="00DD79BD" w:rsidRPr="00147EA2"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147EA2" w:rsidTr="000B147F">
        <w:tc>
          <w:tcPr>
            <w:tcW w:w="9072" w:type="dxa"/>
            <w:shd w:val="clear" w:color="auto" w:fill="FFFF00"/>
          </w:tcPr>
          <w:p w:rsidR="00DD79BD" w:rsidRPr="00147EA2" w:rsidRDefault="00DD79BD" w:rsidP="00DD79BD">
            <w:pPr>
              <w:autoSpaceDE w:val="0"/>
              <w:autoSpaceDN w:val="0"/>
              <w:adjustRightInd w:val="0"/>
              <w:spacing w:after="0" w:line="240" w:lineRule="auto"/>
              <w:ind w:left="150"/>
              <w:rPr>
                <w:rFonts w:ascii="Arial" w:hAnsi="Arial" w:cs="Arial"/>
                <w:sz w:val="20"/>
                <w:szCs w:val="20"/>
              </w:rPr>
            </w:pPr>
            <w:r w:rsidRPr="00147EA2">
              <w:rPr>
                <w:rFonts w:ascii="Arial" w:hAnsi="Arial" w:cs="Arial"/>
                <w:b/>
                <w:bCs/>
                <w:sz w:val="20"/>
                <w:szCs w:val="20"/>
              </w:rPr>
              <w:t>ODDIEL 11: Toxikologické informácie</w:t>
            </w:r>
          </w:p>
        </w:tc>
      </w:tr>
    </w:tbl>
    <w:p w:rsidR="00DD79BD" w:rsidRPr="00147EA2"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147EA2" w:rsidTr="00DD79BD">
        <w:tc>
          <w:tcPr>
            <w:tcW w:w="9072" w:type="dxa"/>
            <w:gridSpan w:val="2"/>
            <w:shd w:val="clear" w:color="auto" w:fill="auto"/>
          </w:tcPr>
          <w:p w:rsidR="00DD79BD" w:rsidRPr="00147EA2" w:rsidRDefault="00DD79BD" w:rsidP="00DD79BD">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 xml:space="preserve">11.1. </w:t>
            </w:r>
            <w:r w:rsidR="00F537CC" w:rsidRPr="00147EA2">
              <w:rPr>
                <w:rFonts w:ascii="Arial" w:hAnsi="Arial" w:cs="Arial"/>
                <w:sz w:val="20"/>
                <w:szCs w:val="20"/>
              </w:rPr>
              <w:t>Informácie o triedach nebezpečnosti vymedzených v nariadení (ES) č. 1272/2008</w:t>
            </w:r>
          </w:p>
        </w:tc>
      </w:tr>
      <w:tr w:rsidR="00DD79BD" w:rsidRPr="00147EA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DD79BD">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426F" w:rsidRPr="00147EA2" w:rsidRDefault="009E2B14" w:rsidP="00E92CDC">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Pre zmes nie sú žiadne toxikologické údaje k dispozícii.</w:t>
            </w:r>
          </w:p>
        </w:tc>
      </w:tr>
      <w:tr w:rsidR="00060AD8" w:rsidRPr="00147EA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147EA2" w:rsidRDefault="00060AD8" w:rsidP="00060AD8">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147EA2" w:rsidRDefault="00F07617" w:rsidP="001871D3">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Dráždi kožu.</w:t>
            </w:r>
          </w:p>
        </w:tc>
      </w:tr>
      <w:tr w:rsidR="00060AD8" w:rsidRPr="00147EA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147EA2" w:rsidRDefault="00060AD8" w:rsidP="00060AD8">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147EA2" w:rsidRDefault="003D2099" w:rsidP="001871D3">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Spôsobuje vážne podráždenie očí.</w:t>
            </w:r>
          </w:p>
        </w:tc>
      </w:tr>
      <w:tr w:rsidR="00453EDA" w:rsidRPr="00147EA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147EA2" w:rsidRDefault="00453EDA" w:rsidP="00453EDA">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147EA2" w:rsidRDefault="00E23559" w:rsidP="00656C5E">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Na základe dostupných údajov nie sú kritéria pre klasifikáciu splnené.</w:t>
            </w:r>
          </w:p>
        </w:tc>
      </w:tr>
      <w:tr w:rsidR="00453EDA" w:rsidRPr="00147EA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147EA2" w:rsidRDefault="00453EDA" w:rsidP="00453EDA">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147EA2" w:rsidRDefault="00453EDA" w:rsidP="00453EDA">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 xml:space="preserve">Na základe dostupných údajov nie sú kritéria pre klasifikáciu splnené. </w:t>
            </w:r>
          </w:p>
        </w:tc>
      </w:tr>
      <w:tr w:rsidR="004068A8" w:rsidRPr="00147EA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147EA2" w:rsidRDefault="004068A8" w:rsidP="004068A8">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147EA2" w:rsidRDefault="004068A8" w:rsidP="004068A8">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 xml:space="preserve">Na základe dostupných údajov nie sú kritéria pre klasifikáciu splnené. </w:t>
            </w:r>
          </w:p>
        </w:tc>
      </w:tr>
      <w:tr w:rsidR="004068A8" w:rsidRPr="00147EA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147EA2" w:rsidRDefault="004068A8" w:rsidP="004068A8">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147EA2" w:rsidRDefault="004068A8" w:rsidP="004068A8">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 xml:space="preserve">Na základe dostupných údajov nie sú kritéria pre klasifikáciu splnené. </w:t>
            </w:r>
          </w:p>
        </w:tc>
      </w:tr>
      <w:tr w:rsidR="00453EDA" w:rsidRPr="00147EA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147EA2" w:rsidRDefault="00453EDA" w:rsidP="00453EDA">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147EA2" w:rsidRDefault="00FD426F" w:rsidP="005771CE">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 xml:space="preserve">Môže spôsobiť ospalosť alebo závraty. </w:t>
            </w:r>
          </w:p>
        </w:tc>
      </w:tr>
      <w:tr w:rsidR="00453EDA" w:rsidRPr="00147EA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147EA2" w:rsidRDefault="00453EDA" w:rsidP="00453EDA">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147EA2" w:rsidRDefault="00656C5E" w:rsidP="00453EDA">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Na základe dostupných údajov nie sú kritéria pre klasifikáciu splnené.</w:t>
            </w:r>
          </w:p>
        </w:tc>
      </w:tr>
      <w:tr w:rsidR="00453EDA" w:rsidRPr="00147EA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147EA2" w:rsidRDefault="00453EDA" w:rsidP="00453EDA">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147EA2" w:rsidRDefault="00F07617" w:rsidP="00453EDA">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Môže byť smrteľný po požití a vniknutí do dýchacích ciest. Vdychovanie pár rozpúšťadiel nad hodnoty prekračujúce expozičné limity pre pracovné prostredie môže mať za následok vznik akútnej inhalačnej otravy, a to v závislosti na výške koncentrácie a dobe expozície.</w:t>
            </w:r>
          </w:p>
        </w:tc>
      </w:tr>
      <w:tr w:rsidR="00F537CC" w:rsidRPr="00147EA2"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537CC" w:rsidRPr="00147EA2" w:rsidRDefault="00F537CC" w:rsidP="00C7544E">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11.2. Informácie o inej nebezpečnosti: neuvádza sa</w:t>
            </w:r>
          </w:p>
        </w:tc>
      </w:tr>
    </w:tbl>
    <w:p w:rsidR="00DD79BD" w:rsidRPr="00147EA2"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147EA2" w:rsidTr="00DD79BD">
        <w:tc>
          <w:tcPr>
            <w:tcW w:w="9072" w:type="dxa"/>
            <w:shd w:val="clear" w:color="auto" w:fill="FFFF00"/>
          </w:tcPr>
          <w:p w:rsidR="00DD79BD" w:rsidRPr="00147EA2" w:rsidRDefault="00DD79BD" w:rsidP="00DD79BD">
            <w:pPr>
              <w:autoSpaceDE w:val="0"/>
              <w:autoSpaceDN w:val="0"/>
              <w:adjustRightInd w:val="0"/>
              <w:spacing w:after="0" w:line="240" w:lineRule="auto"/>
              <w:ind w:left="150"/>
              <w:rPr>
                <w:rFonts w:ascii="Arial" w:hAnsi="Arial" w:cs="Arial"/>
                <w:sz w:val="20"/>
                <w:szCs w:val="20"/>
              </w:rPr>
            </w:pPr>
            <w:r w:rsidRPr="00147EA2">
              <w:rPr>
                <w:rFonts w:ascii="Arial" w:hAnsi="Arial" w:cs="Arial"/>
                <w:b/>
                <w:bCs/>
                <w:sz w:val="20"/>
                <w:szCs w:val="20"/>
              </w:rPr>
              <w:t>ODDIEL 12: Ekologické informácie</w:t>
            </w:r>
          </w:p>
        </w:tc>
      </w:tr>
    </w:tbl>
    <w:p w:rsidR="00DD79BD" w:rsidRPr="00147EA2"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147EA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DD79BD">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36911" w:rsidRPr="00147EA2" w:rsidRDefault="00F07617" w:rsidP="00E92CDC">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Akútna toxicita: Toxický pre vodné org</w:t>
            </w:r>
            <w:r w:rsidR="00E92CDC" w:rsidRPr="00147EA2">
              <w:rPr>
                <w:rFonts w:ascii="Arial" w:hAnsi="Arial" w:cs="Arial"/>
                <w:sz w:val="20"/>
                <w:szCs w:val="20"/>
              </w:rPr>
              <w:t xml:space="preserve">anizmy, s dlhodobými účinkami. </w:t>
            </w:r>
          </w:p>
        </w:tc>
      </w:tr>
      <w:tr w:rsidR="00DD79BD" w:rsidRPr="00147EA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DD79BD">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lastRenderedPageBreak/>
              <w:t>12.2. Perzistencia a</w:t>
            </w:r>
            <w:r w:rsidR="004068A8" w:rsidRPr="00147EA2">
              <w:rPr>
                <w:rFonts w:ascii="Arial" w:hAnsi="Arial" w:cs="Arial"/>
                <w:sz w:val="20"/>
                <w:szCs w:val="20"/>
              </w:rPr>
              <w:t> </w:t>
            </w:r>
            <w:r w:rsidRPr="00147EA2">
              <w:rPr>
                <w:rFonts w:ascii="Arial" w:hAnsi="Arial" w:cs="Arial"/>
                <w:sz w:val="20"/>
                <w:szCs w:val="20"/>
              </w:rPr>
              <w:t>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4068A8" w:rsidP="00453EDA">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Údaj nie je k dispozícii.</w:t>
            </w:r>
          </w:p>
        </w:tc>
      </w:tr>
      <w:tr w:rsidR="00453EDA" w:rsidRPr="00147EA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147EA2" w:rsidRDefault="00453EDA" w:rsidP="00453EDA">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147EA2" w:rsidRDefault="004068A8" w:rsidP="00453EDA">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Neuvedené.</w:t>
            </w:r>
          </w:p>
        </w:tc>
      </w:tr>
      <w:tr w:rsidR="00453EDA" w:rsidRPr="00147EA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147EA2" w:rsidRDefault="00453EDA" w:rsidP="00453EDA">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147EA2" w:rsidRDefault="00453EDA" w:rsidP="00453EDA">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Neuvedené.</w:t>
            </w:r>
          </w:p>
        </w:tc>
      </w:tr>
      <w:tr w:rsidR="00DD79BD" w:rsidRPr="00147EA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DD79BD">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12.5. Výsledky posúdenia PBT a</w:t>
            </w:r>
            <w:r w:rsidR="00453EDA" w:rsidRPr="00147EA2">
              <w:rPr>
                <w:rFonts w:ascii="Arial" w:hAnsi="Arial" w:cs="Arial"/>
                <w:sz w:val="20"/>
                <w:szCs w:val="20"/>
              </w:rPr>
              <w:t> </w:t>
            </w:r>
            <w:r w:rsidRPr="00147EA2">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453EDA" w:rsidP="00453EDA">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Produkt neobsahuje látky, ktoré spĺňajú kritériá pre látky PBT alebo vPvB v súlade s prílohou XIII, nariadenie (ES) č. 1907/2006 (REACH) v platnom znení.</w:t>
            </w:r>
          </w:p>
        </w:tc>
      </w:tr>
      <w:tr w:rsidR="00DD79BD" w:rsidRPr="00147EA2"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DD79BD">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12.6.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453EDA" w:rsidP="00453EDA">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Neuvedené.</w:t>
            </w:r>
          </w:p>
        </w:tc>
      </w:tr>
    </w:tbl>
    <w:p w:rsidR="00060AD8" w:rsidRPr="00147EA2"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147EA2" w:rsidTr="00DD79BD">
        <w:tc>
          <w:tcPr>
            <w:tcW w:w="9072" w:type="dxa"/>
            <w:shd w:val="clear" w:color="auto" w:fill="FFFF00"/>
          </w:tcPr>
          <w:p w:rsidR="00DD79BD" w:rsidRPr="00147EA2" w:rsidRDefault="00DD79BD" w:rsidP="00DD79BD">
            <w:pPr>
              <w:autoSpaceDE w:val="0"/>
              <w:autoSpaceDN w:val="0"/>
              <w:adjustRightInd w:val="0"/>
              <w:spacing w:after="0" w:line="240" w:lineRule="auto"/>
              <w:ind w:left="150"/>
              <w:rPr>
                <w:rFonts w:ascii="Arial" w:hAnsi="Arial" w:cs="Arial"/>
                <w:sz w:val="20"/>
                <w:szCs w:val="20"/>
              </w:rPr>
            </w:pPr>
            <w:r w:rsidRPr="00147EA2">
              <w:rPr>
                <w:rFonts w:ascii="Arial" w:hAnsi="Arial" w:cs="Arial"/>
                <w:b/>
                <w:bCs/>
                <w:sz w:val="20"/>
                <w:szCs w:val="20"/>
              </w:rPr>
              <w:t>ODDIEL 13: Opatrenia pri zneškodňovaní</w:t>
            </w:r>
          </w:p>
        </w:tc>
      </w:tr>
    </w:tbl>
    <w:p w:rsidR="00DD79BD" w:rsidRPr="00147EA2" w:rsidRDefault="00DD79BD" w:rsidP="00DD79BD">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DD79BD" w:rsidRPr="00147EA2" w:rsidTr="00736911">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1286E" w:rsidP="00DD79BD">
            <w:pPr>
              <w:spacing w:after="0"/>
              <w:rPr>
                <w:rFonts w:ascii="Arial" w:hAnsi="Arial" w:cs="Arial"/>
                <w:sz w:val="20"/>
                <w:szCs w:val="20"/>
              </w:rPr>
            </w:pPr>
            <w:r w:rsidRPr="00147EA2">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147EA2" w:rsidRDefault="00D1286E" w:rsidP="00D1286E">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 možné odovzdať na recykláciu. </w:t>
            </w:r>
          </w:p>
          <w:p w:rsidR="00D1286E" w:rsidRPr="00147EA2" w:rsidRDefault="00D1286E" w:rsidP="00D1286E">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 xml:space="preserve">Kód druhu odpadu: </w:t>
            </w:r>
          </w:p>
          <w:p w:rsidR="001871D3" w:rsidRPr="00147EA2" w:rsidRDefault="001871D3" w:rsidP="009E2B14">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 xml:space="preserve">16 05 04 plyny v tlakových nádobách vrátane </w:t>
            </w:r>
            <w:proofErr w:type="spellStart"/>
            <w:r w:rsidRPr="00147EA2">
              <w:rPr>
                <w:rFonts w:ascii="Arial" w:hAnsi="Arial" w:cs="Arial"/>
                <w:sz w:val="20"/>
                <w:szCs w:val="20"/>
              </w:rPr>
              <w:t>halónov</w:t>
            </w:r>
            <w:proofErr w:type="spellEnd"/>
            <w:r w:rsidRPr="00147EA2">
              <w:rPr>
                <w:rFonts w:ascii="Arial" w:hAnsi="Arial" w:cs="Arial"/>
                <w:sz w:val="20"/>
                <w:szCs w:val="20"/>
              </w:rPr>
              <w:t xml:space="preserve"> obsahujúcich nebezpečné látky  </w:t>
            </w:r>
          </w:p>
          <w:p w:rsidR="001871D3" w:rsidRPr="00147EA2" w:rsidRDefault="001871D3" w:rsidP="009E2B14">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 xml:space="preserve">Kód druhu odpadu pre obal </w:t>
            </w:r>
          </w:p>
          <w:p w:rsidR="00DD79BD" w:rsidRPr="00147EA2" w:rsidRDefault="001871D3" w:rsidP="009E2B14">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15 01 10 obaly obsahujúce zvyšky nebezpečných látok alebo kontaminované nebezpečnými látkami</w:t>
            </w:r>
          </w:p>
        </w:tc>
      </w:tr>
    </w:tbl>
    <w:p w:rsidR="00593E97" w:rsidRPr="00147EA2" w:rsidRDefault="00593E97" w:rsidP="00593E97">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147EA2" w:rsidTr="00736911">
        <w:tc>
          <w:tcPr>
            <w:tcW w:w="9072" w:type="dxa"/>
            <w:shd w:val="clear" w:color="auto" w:fill="FFFF00"/>
          </w:tcPr>
          <w:p w:rsidR="00DD79BD" w:rsidRPr="00147EA2" w:rsidRDefault="00DD79BD" w:rsidP="00DD79BD">
            <w:pPr>
              <w:autoSpaceDE w:val="0"/>
              <w:autoSpaceDN w:val="0"/>
              <w:adjustRightInd w:val="0"/>
              <w:spacing w:after="0" w:line="240" w:lineRule="auto"/>
              <w:ind w:left="150"/>
              <w:rPr>
                <w:rFonts w:ascii="Arial" w:hAnsi="Arial" w:cs="Arial"/>
                <w:sz w:val="20"/>
                <w:szCs w:val="20"/>
              </w:rPr>
            </w:pPr>
            <w:r w:rsidRPr="00147EA2">
              <w:rPr>
                <w:rFonts w:ascii="Arial" w:hAnsi="Arial" w:cs="Arial"/>
                <w:b/>
                <w:bCs/>
                <w:sz w:val="20"/>
                <w:szCs w:val="20"/>
              </w:rPr>
              <w:t>ODDIEL 14: Informácie o doprave</w:t>
            </w:r>
          </w:p>
        </w:tc>
      </w:tr>
    </w:tbl>
    <w:p w:rsidR="00DD79BD" w:rsidRPr="00147EA2"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147EA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C82EF3">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DD79BD">
            <w:pPr>
              <w:autoSpaceDE w:val="0"/>
              <w:autoSpaceDN w:val="0"/>
              <w:adjustRightInd w:val="0"/>
              <w:spacing w:after="0" w:line="240" w:lineRule="auto"/>
              <w:jc w:val="center"/>
              <w:rPr>
                <w:rFonts w:ascii="Arial" w:hAnsi="Arial" w:cs="Arial"/>
                <w:sz w:val="20"/>
                <w:szCs w:val="20"/>
              </w:rPr>
            </w:pPr>
            <w:r w:rsidRPr="00147EA2">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DD79BD">
            <w:pPr>
              <w:autoSpaceDE w:val="0"/>
              <w:autoSpaceDN w:val="0"/>
              <w:adjustRightInd w:val="0"/>
              <w:spacing w:after="0" w:line="240" w:lineRule="auto"/>
              <w:jc w:val="center"/>
              <w:rPr>
                <w:rFonts w:ascii="Arial" w:hAnsi="Arial" w:cs="Arial"/>
                <w:sz w:val="20"/>
                <w:szCs w:val="20"/>
              </w:rPr>
            </w:pPr>
            <w:r w:rsidRPr="00147EA2">
              <w:rPr>
                <w:rFonts w:ascii="Arial" w:hAnsi="Arial" w:cs="Arial"/>
                <w:sz w:val="20"/>
                <w:szCs w:val="20"/>
              </w:rPr>
              <w:t>ICAO</w:t>
            </w:r>
          </w:p>
        </w:tc>
      </w:tr>
      <w:tr w:rsidR="001871D3" w:rsidRPr="00147EA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147EA2" w:rsidRDefault="001871D3" w:rsidP="001871D3">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147EA2" w:rsidRDefault="001871D3" w:rsidP="00C82EF3">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147EA2" w:rsidRDefault="001871D3" w:rsidP="001871D3">
            <w:pPr>
              <w:rPr>
                <w:rFonts w:ascii="Arial" w:hAnsi="Arial" w:cs="Arial"/>
                <w:sz w:val="20"/>
                <w:szCs w:val="20"/>
              </w:rPr>
            </w:pPr>
            <w:r w:rsidRPr="00147EA2">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147EA2" w:rsidRDefault="001871D3" w:rsidP="001871D3">
            <w:pPr>
              <w:rPr>
                <w:rFonts w:ascii="Arial" w:hAnsi="Arial" w:cs="Arial"/>
                <w:sz w:val="20"/>
                <w:szCs w:val="20"/>
              </w:rPr>
            </w:pPr>
            <w:r w:rsidRPr="00147EA2">
              <w:rPr>
                <w:rFonts w:ascii="Arial" w:hAnsi="Arial" w:cs="Arial"/>
                <w:sz w:val="20"/>
                <w:szCs w:val="20"/>
              </w:rPr>
              <w:t>1950</w:t>
            </w:r>
          </w:p>
        </w:tc>
      </w:tr>
      <w:tr w:rsidR="00060AD8" w:rsidRPr="00147EA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147EA2" w:rsidRDefault="00060AD8" w:rsidP="00060AD8">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14.2. Správne expedičné označenie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147EA2" w:rsidRDefault="001871D3" w:rsidP="00C82EF3">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AEROSÓLY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147EA2" w:rsidRDefault="00060AD8" w:rsidP="00060AD8">
            <w:pPr>
              <w:rPr>
                <w:rFonts w:ascii="Arial" w:hAnsi="Arial" w:cs="Arial"/>
                <w:sz w:val="20"/>
                <w:szCs w:val="20"/>
              </w:rPr>
            </w:pPr>
            <w:r w:rsidRPr="00147EA2">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147EA2" w:rsidRDefault="00060AD8" w:rsidP="00060AD8">
            <w:pPr>
              <w:rPr>
                <w:rFonts w:ascii="Arial" w:hAnsi="Arial" w:cs="Arial"/>
                <w:sz w:val="20"/>
                <w:szCs w:val="20"/>
              </w:rPr>
            </w:pPr>
            <w:r w:rsidRPr="00147EA2">
              <w:rPr>
                <w:rFonts w:ascii="Arial" w:hAnsi="Arial" w:cs="Arial"/>
                <w:sz w:val="20"/>
                <w:szCs w:val="20"/>
              </w:rPr>
              <w:t>-</w:t>
            </w:r>
          </w:p>
        </w:tc>
      </w:tr>
      <w:tr w:rsidR="00060AD8" w:rsidRPr="00147EA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147EA2" w:rsidRDefault="00060AD8" w:rsidP="00060AD8">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147EA2" w:rsidRDefault="001871D3" w:rsidP="00C82EF3">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2 Plyny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147EA2" w:rsidRDefault="00060AD8" w:rsidP="00060AD8">
            <w:pPr>
              <w:rPr>
                <w:rFonts w:ascii="Arial" w:hAnsi="Arial" w:cs="Arial"/>
                <w:sz w:val="20"/>
                <w:szCs w:val="20"/>
              </w:rPr>
            </w:pPr>
            <w:r w:rsidRPr="00147EA2">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147EA2" w:rsidRDefault="00060AD8" w:rsidP="00060AD8">
            <w:pPr>
              <w:rPr>
                <w:rFonts w:ascii="Arial" w:hAnsi="Arial" w:cs="Arial"/>
                <w:sz w:val="20"/>
                <w:szCs w:val="20"/>
              </w:rPr>
            </w:pPr>
            <w:r w:rsidRPr="00147EA2">
              <w:rPr>
                <w:rFonts w:ascii="Arial" w:hAnsi="Arial" w:cs="Arial"/>
                <w:sz w:val="20"/>
                <w:szCs w:val="20"/>
              </w:rPr>
              <w:t>-</w:t>
            </w:r>
          </w:p>
        </w:tc>
      </w:tr>
      <w:tr w:rsidR="001871D3" w:rsidRPr="00147EA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147EA2" w:rsidRDefault="001871D3" w:rsidP="001871D3">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147EA2" w:rsidRDefault="001871D3" w:rsidP="00C82EF3">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147EA2" w:rsidRDefault="001871D3" w:rsidP="001871D3">
            <w:pPr>
              <w:rPr>
                <w:rFonts w:ascii="Arial" w:hAnsi="Arial" w:cs="Arial"/>
                <w:sz w:val="20"/>
                <w:szCs w:val="20"/>
              </w:rPr>
            </w:pPr>
            <w:r w:rsidRPr="00147EA2">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147EA2" w:rsidRDefault="001871D3" w:rsidP="001871D3">
            <w:pPr>
              <w:rPr>
                <w:rFonts w:ascii="Arial" w:hAnsi="Arial" w:cs="Arial"/>
                <w:sz w:val="20"/>
                <w:szCs w:val="20"/>
              </w:rPr>
            </w:pPr>
            <w:r w:rsidRPr="00147EA2">
              <w:rPr>
                <w:rFonts w:ascii="Arial" w:hAnsi="Arial" w:cs="Arial"/>
                <w:sz w:val="20"/>
                <w:szCs w:val="20"/>
              </w:rPr>
              <w:t>-</w:t>
            </w:r>
          </w:p>
        </w:tc>
      </w:tr>
      <w:tr w:rsidR="001871D3" w:rsidRPr="00147EA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147EA2" w:rsidRDefault="001871D3" w:rsidP="001871D3">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147EA2" w:rsidRDefault="001871D3" w:rsidP="00C82EF3">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147EA2" w:rsidRDefault="001871D3" w:rsidP="001871D3">
            <w:pPr>
              <w:rPr>
                <w:rFonts w:ascii="Arial" w:hAnsi="Arial" w:cs="Arial"/>
                <w:sz w:val="20"/>
                <w:szCs w:val="20"/>
              </w:rPr>
            </w:pPr>
            <w:r w:rsidRPr="00147EA2">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147EA2" w:rsidRDefault="001871D3" w:rsidP="001871D3">
            <w:pPr>
              <w:rPr>
                <w:rFonts w:ascii="Arial" w:hAnsi="Arial" w:cs="Arial"/>
                <w:sz w:val="20"/>
                <w:szCs w:val="20"/>
              </w:rPr>
            </w:pPr>
            <w:r w:rsidRPr="00147EA2">
              <w:rPr>
                <w:rFonts w:ascii="Arial" w:hAnsi="Arial" w:cs="Arial"/>
                <w:sz w:val="20"/>
                <w:szCs w:val="20"/>
              </w:rPr>
              <w:t>-</w:t>
            </w:r>
          </w:p>
        </w:tc>
      </w:tr>
      <w:tr w:rsidR="00060AD8" w:rsidRPr="00147EA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147EA2" w:rsidRDefault="00060AD8" w:rsidP="00060AD8">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147EA2" w:rsidRDefault="001871D3" w:rsidP="00C82EF3">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Odkaz v oddieloch 4 až 8</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147EA2" w:rsidRDefault="00060AD8" w:rsidP="00060AD8">
            <w:pPr>
              <w:rPr>
                <w:rFonts w:ascii="Arial" w:hAnsi="Arial" w:cs="Arial"/>
                <w:sz w:val="20"/>
                <w:szCs w:val="20"/>
              </w:rPr>
            </w:pPr>
            <w:r w:rsidRPr="00147EA2">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147EA2" w:rsidRDefault="00060AD8" w:rsidP="00060AD8">
            <w:pPr>
              <w:rPr>
                <w:rFonts w:ascii="Arial" w:hAnsi="Arial" w:cs="Arial"/>
                <w:sz w:val="20"/>
                <w:szCs w:val="20"/>
              </w:rPr>
            </w:pPr>
            <w:r w:rsidRPr="00147EA2">
              <w:rPr>
                <w:rFonts w:ascii="Arial" w:hAnsi="Arial" w:cs="Arial"/>
                <w:sz w:val="20"/>
                <w:szCs w:val="20"/>
              </w:rPr>
              <w:t>-</w:t>
            </w:r>
          </w:p>
        </w:tc>
      </w:tr>
      <w:tr w:rsidR="00060AD8" w:rsidRPr="00147EA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147EA2" w:rsidRDefault="00060AD8" w:rsidP="00060AD8">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14.7. Doprava hromadného nákladu podľa prílohy II k 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147EA2" w:rsidRDefault="001871D3" w:rsidP="00C82EF3">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147EA2" w:rsidRDefault="00060AD8" w:rsidP="00060AD8">
            <w:pPr>
              <w:rPr>
                <w:rFonts w:ascii="Arial" w:hAnsi="Arial" w:cs="Arial"/>
                <w:sz w:val="20"/>
                <w:szCs w:val="20"/>
              </w:rPr>
            </w:pPr>
            <w:r w:rsidRPr="00147EA2">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147EA2" w:rsidRDefault="00060AD8" w:rsidP="00060AD8">
            <w:pPr>
              <w:rPr>
                <w:rFonts w:ascii="Arial" w:hAnsi="Arial" w:cs="Arial"/>
                <w:sz w:val="20"/>
                <w:szCs w:val="20"/>
              </w:rPr>
            </w:pPr>
            <w:r w:rsidRPr="00147EA2">
              <w:rPr>
                <w:rFonts w:ascii="Arial" w:hAnsi="Arial" w:cs="Arial"/>
                <w:sz w:val="20"/>
                <w:szCs w:val="20"/>
              </w:rPr>
              <w:t>-</w:t>
            </w:r>
          </w:p>
        </w:tc>
      </w:tr>
      <w:tr w:rsidR="001871D3" w:rsidRPr="00147EA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147EA2" w:rsidRDefault="001871D3" w:rsidP="00060AD8">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147EA2" w:rsidRDefault="001871D3" w:rsidP="00C82EF3">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Identifikačné číslo nebezpečnosti (</w:t>
            </w:r>
            <w:proofErr w:type="spellStart"/>
            <w:r w:rsidRPr="00147EA2">
              <w:rPr>
                <w:rFonts w:ascii="Arial" w:hAnsi="Arial" w:cs="Arial"/>
                <w:sz w:val="20"/>
                <w:szCs w:val="20"/>
              </w:rPr>
              <w:t>Kemlerov</w:t>
            </w:r>
            <w:proofErr w:type="spellEnd"/>
            <w:r w:rsidRPr="00147EA2">
              <w:rPr>
                <w:rFonts w:ascii="Arial" w:hAnsi="Arial" w:cs="Arial"/>
                <w:sz w:val="20"/>
                <w:szCs w:val="20"/>
              </w:rPr>
              <w:t xml:space="preserve"> kód) UN </w:t>
            </w:r>
            <w:r w:rsidRPr="00147EA2">
              <w:rPr>
                <w:rFonts w:ascii="Arial" w:hAnsi="Arial" w:cs="Arial"/>
                <w:sz w:val="20"/>
                <w:szCs w:val="20"/>
              </w:rPr>
              <w:lastRenderedPageBreak/>
              <w:t>číslo 1950 Klasifikačný kód 5F Bezpečnostné značky 2.1</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147EA2" w:rsidRDefault="001871D3" w:rsidP="00060AD8">
            <w:pPr>
              <w:rPr>
                <w:rFonts w:ascii="Arial" w:hAnsi="Arial" w:cs="Arial"/>
                <w:sz w:val="20"/>
                <w:szCs w:val="20"/>
              </w:rPr>
            </w:pPr>
            <w:r w:rsidRPr="00147EA2">
              <w:rPr>
                <w:rFonts w:ascii="Arial" w:hAnsi="Arial" w:cs="Arial"/>
                <w:sz w:val="20"/>
                <w:szCs w:val="20"/>
              </w:rPr>
              <w:lastRenderedPageBreak/>
              <w:t xml:space="preserve">EmS (pohotovostný plán) F-D, S-U MFAG 620 </w:t>
            </w:r>
            <w:r w:rsidRPr="00147EA2">
              <w:rPr>
                <w:rFonts w:ascii="Arial" w:hAnsi="Arial" w:cs="Arial"/>
                <w:sz w:val="20"/>
                <w:szCs w:val="20"/>
              </w:rPr>
              <w:lastRenderedPageBreak/>
              <w:t>Námorné znečistenie Nie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147EA2" w:rsidRDefault="001871D3" w:rsidP="00060AD8">
            <w:pPr>
              <w:rPr>
                <w:rFonts w:ascii="Arial" w:hAnsi="Arial" w:cs="Arial"/>
                <w:sz w:val="20"/>
                <w:szCs w:val="20"/>
              </w:rPr>
            </w:pPr>
            <w:r w:rsidRPr="00147EA2">
              <w:rPr>
                <w:rFonts w:ascii="Arial" w:hAnsi="Arial" w:cs="Arial"/>
                <w:sz w:val="20"/>
                <w:szCs w:val="20"/>
              </w:rPr>
              <w:lastRenderedPageBreak/>
              <w:t xml:space="preserve">Baliace inštrukcie pasažier 203 </w:t>
            </w:r>
            <w:r w:rsidRPr="00147EA2">
              <w:rPr>
                <w:rFonts w:ascii="Arial" w:hAnsi="Arial" w:cs="Arial"/>
                <w:sz w:val="20"/>
                <w:szCs w:val="20"/>
              </w:rPr>
              <w:lastRenderedPageBreak/>
              <w:t xml:space="preserve">Baliace inštrukcie </w:t>
            </w:r>
            <w:proofErr w:type="spellStart"/>
            <w:r w:rsidRPr="00147EA2">
              <w:rPr>
                <w:rFonts w:ascii="Arial" w:hAnsi="Arial" w:cs="Arial"/>
                <w:sz w:val="20"/>
                <w:szCs w:val="20"/>
              </w:rPr>
              <w:t>kargo</w:t>
            </w:r>
            <w:proofErr w:type="spellEnd"/>
            <w:r w:rsidRPr="00147EA2">
              <w:rPr>
                <w:rFonts w:ascii="Arial" w:hAnsi="Arial" w:cs="Arial"/>
                <w:sz w:val="20"/>
                <w:szCs w:val="20"/>
              </w:rPr>
              <w:t xml:space="preserve"> 203</w:t>
            </w:r>
          </w:p>
        </w:tc>
      </w:tr>
    </w:tbl>
    <w:p w:rsidR="00DD79BD" w:rsidRPr="00147EA2"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147EA2" w:rsidTr="00DD79BD">
        <w:tc>
          <w:tcPr>
            <w:tcW w:w="9072" w:type="dxa"/>
            <w:shd w:val="clear" w:color="auto" w:fill="FFFF00"/>
          </w:tcPr>
          <w:p w:rsidR="00DD79BD" w:rsidRPr="00147EA2" w:rsidRDefault="00DD79BD" w:rsidP="00DD79BD">
            <w:pPr>
              <w:autoSpaceDE w:val="0"/>
              <w:autoSpaceDN w:val="0"/>
              <w:adjustRightInd w:val="0"/>
              <w:spacing w:after="0" w:line="240" w:lineRule="auto"/>
              <w:ind w:left="150"/>
              <w:rPr>
                <w:rFonts w:ascii="Arial" w:hAnsi="Arial" w:cs="Arial"/>
                <w:sz w:val="20"/>
                <w:szCs w:val="20"/>
              </w:rPr>
            </w:pPr>
            <w:r w:rsidRPr="00147EA2">
              <w:rPr>
                <w:rFonts w:ascii="Arial" w:hAnsi="Arial" w:cs="Arial"/>
                <w:b/>
                <w:bCs/>
                <w:sz w:val="20"/>
                <w:szCs w:val="20"/>
              </w:rPr>
              <w:t>ODDIEL 15: Regulačné informácie</w:t>
            </w:r>
          </w:p>
        </w:tc>
      </w:tr>
    </w:tbl>
    <w:p w:rsidR="00DD79BD" w:rsidRPr="00147EA2"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147EA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DD79BD">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Pri vypracovávaní karty bezpečnostných údajov boli použité nasledovné zákony, nariadenia a vyhlášky:</w:t>
            </w:r>
          </w:p>
          <w:p w:rsidR="00DD79BD" w:rsidRPr="00147EA2" w:rsidRDefault="00DD79BD"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147EA2" w:rsidRDefault="00DD79BD"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147EA2" w:rsidRDefault="00DD79BD"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147EA2" w:rsidRDefault="00DD79BD"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Zákon č. 79/2015 Z. z. o odpadoch</w:t>
            </w:r>
          </w:p>
          <w:p w:rsidR="00DD79BD" w:rsidRPr="00147EA2" w:rsidRDefault="00DD79BD"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Medzinárodná cestná doprava nebezpečného tovaru ADR</w:t>
            </w:r>
          </w:p>
          <w:p w:rsidR="00DD79BD" w:rsidRPr="00147EA2" w:rsidRDefault="00DD79BD"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Medzinárodná železničná doprava nebezpečného tovaru RID</w:t>
            </w:r>
          </w:p>
          <w:p w:rsidR="00DD79BD" w:rsidRPr="00147EA2" w:rsidRDefault="00DD79BD"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Medzinárodná námorná doprava nebezpečného tovaru IMDG</w:t>
            </w:r>
          </w:p>
          <w:p w:rsidR="00DD79BD" w:rsidRPr="00147EA2" w:rsidRDefault="00DD79BD"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Medzinárodná letecká doprava nebezpečného tovaru ICAO/IATA</w:t>
            </w:r>
          </w:p>
          <w:p w:rsidR="00DD79BD" w:rsidRPr="00147EA2" w:rsidRDefault="00DD79BD"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Nariadenie vlády SR č. 355/2006 Z. z.  o ochrane zdravia zamestnancov pred rizikami súvisiacimi s expozíciou  s chemickým faktorom pri práci v znení neskorších predpisov</w:t>
            </w:r>
          </w:p>
          <w:p w:rsidR="00DD79BD" w:rsidRPr="00147EA2" w:rsidRDefault="00DD79BD"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147EA2" w:rsidRDefault="00DD79BD"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Vyhláška MV SR č. 96/2004 Z. z. o protipožiarnej bezpečnosti</w:t>
            </w:r>
          </w:p>
          <w:p w:rsidR="00DD79BD" w:rsidRPr="00147EA2" w:rsidRDefault="00DD79BD"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Nariadenie Európskeho parlamentu a Rady (ES) č.  648/2004 o detergentoch</w:t>
            </w:r>
          </w:p>
          <w:p w:rsidR="00DD79BD" w:rsidRPr="00147EA2" w:rsidRDefault="00DD79BD"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Nariadenie vlády SR č, 46/2009 Z. z., ktorým sa ustanovujú požiadavky na aerosólové rozprašovače</w:t>
            </w:r>
          </w:p>
        </w:tc>
      </w:tr>
      <w:tr w:rsidR="00DD79BD" w:rsidRPr="00147EA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DD79BD" w:rsidP="00DD79BD">
            <w:pPr>
              <w:autoSpaceDE w:val="0"/>
              <w:autoSpaceDN w:val="0"/>
              <w:adjustRightInd w:val="0"/>
              <w:spacing w:after="0" w:line="240" w:lineRule="auto"/>
              <w:ind w:left="90"/>
              <w:rPr>
                <w:rFonts w:ascii="Arial" w:hAnsi="Arial" w:cs="Arial"/>
                <w:sz w:val="20"/>
                <w:szCs w:val="20"/>
              </w:rPr>
            </w:pPr>
            <w:r w:rsidRPr="00147EA2">
              <w:rPr>
                <w:rFonts w:ascii="Arial" w:hAnsi="Arial" w:cs="Arial"/>
                <w:sz w:val="20"/>
                <w:szCs w:val="20"/>
              </w:rPr>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47EA2" w:rsidRDefault="000477F4" w:rsidP="00DD79BD">
            <w:pPr>
              <w:spacing w:after="0"/>
              <w:rPr>
                <w:rFonts w:ascii="Arial" w:hAnsi="Arial" w:cs="Arial"/>
                <w:sz w:val="20"/>
                <w:szCs w:val="20"/>
              </w:rPr>
            </w:pPr>
            <w:r w:rsidRPr="00147EA2">
              <w:rPr>
                <w:rFonts w:ascii="Arial" w:hAnsi="Arial" w:cs="Arial"/>
                <w:sz w:val="20"/>
                <w:szCs w:val="20"/>
              </w:rPr>
              <w:t>Nebolo vykonané</w:t>
            </w:r>
          </w:p>
        </w:tc>
      </w:tr>
    </w:tbl>
    <w:p w:rsidR="000B147F" w:rsidRPr="00147EA2" w:rsidRDefault="000B147F"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147EA2" w:rsidTr="00DD79BD">
        <w:tc>
          <w:tcPr>
            <w:tcW w:w="9072" w:type="dxa"/>
            <w:shd w:val="clear" w:color="auto" w:fill="FFFF00"/>
          </w:tcPr>
          <w:p w:rsidR="00DD79BD" w:rsidRPr="00147EA2" w:rsidRDefault="00DD79BD" w:rsidP="00DD79BD">
            <w:pPr>
              <w:autoSpaceDE w:val="0"/>
              <w:autoSpaceDN w:val="0"/>
              <w:adjustRightInd w:val="0"/>
              <w:spacing w:after="0" w:line="240" w:lineRule="auto"/>
              <w:ind w:left="150"/>
              <w:rPr>
                <w:rFonts w:ascii="Arial" w:hAnsi="Arial" w:cs="Arial"/>
                <w:sz w:val="20"/>
                <w:szCs w:val="20"/>
              </w:rPr>
            </w:pPr>
            <w:r w:rsidRPr="00147EA2">
              <w:rPr>
                <w:rFonts w:ascii="Arial" w:hAnsi="Arial" w:cs="Arial"/>
                <w:b/>
                <w:bCs/>
                <w:sz w:val="20"/>
                <w:szCs w:val="20"/>
              </w:rPr>
              <w:t>ODDIEL 16: Iné informácie</w:t>
            </w:r>
          </w:p>
        </w:tc>
      </w:tr>
    </w:tbl>
    <w:p w:rsidR="00DD79BD" w:rsidRPr="00147EA2"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147EA2" w:rsidTr="00DD79BD">
        <w:tc>
          <w:tcPr>
            <w:tcW w:w="9072" w:type="dxa"/>
            <w:shd w:val="clear" w:color="auto" w:fill="auto"/>
          </w:tcPr>
          <w:p w:rsidR="008E4DD7" w:rsidRPr="00147EA2" w:rsidRDefault="008E4DD7" w:rsidP="008E4DD7">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Údaje o revízii</w:t>
            </w:r>
          </w:p>
          <w:p w:rsidR="008E4DD7" w:rsidRPr="00147EA2" w:rsidRDefault="008E4DD7" w:rsidP="008E4DD7">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I: Prispôsobenie sa novej legislatíve: odd. 1, 3, 9, 11, 16</w:t>
            </w:r>
          </w:p>
          <w:p w:rsidR="008E4DD7" w:rsidRPr="00147EA2" w:rsidRDefault="008E4DD7" w:rsidP="00DD79BD">
            <w:pPr>
              <w:autoSpaceDE w:val="0"/>
              <w:autoSpaceDN w:val="0"/>
              <w:adjustRightInd w:val="0"/>
              <w:spacing w:after="0" w:line="240" w:lineRule="auto"/>
              <w:rPr>
                <w:rFonts w:ascii="Arial" w:hAnsi="Arial" w:cs="Arial"/>
                <w:sz w:val="20"/>
                <w:szCs w:val="20"/>
              </w:rPr>
            </w:pPr>
          </w:p>
          <w:p w:rsidR="00D1286E" w:rsidRPr="00147EA2" w:rsidRDefault="00D1286E"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147EA2" w:rsidRDefault="00D1286E"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Legenda k skratkám a akronymom použitým v karte bezpečnostných údajov </w:t>
            </w:r>
          </w:p>
          <w:p w:rsidR="00D1286E" w:rsidRPr="00147EA2" w:rsidRDefault="00D1286E"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ADR Európska dohoda o medzinárodnej cestnej preprave nebezpečných vecí </w:t>
            </w:r>
          </w:p>
          <w:p w:rsidR="00D1286E" w:rsidRPr="00147EA2" w:rsidRDefault="00D1286E"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BCF </w:t>
            </w:r>
            <w:proofErr w:type="spellStart"/>
            <w:r w:rsidRPr="00147EA2">
              <w:rPr>
                <w:rFonts w:ascii="Arial" w:hAnsi="Arial" w:cs="Arial"/>
                <w:sz w:val="20"/>
                <w:szCs w:val="20"/>
              </w:rPr>
              <w:t>Biokoncentračný</w:t>
            </w:r>
            <w:proofErr w:type="spellEnd"/>
            <w:r w:rsidRPr="00147EA2">
              <w:rPr>
                <w:rFonts w:ascii="Arial" w:hAnsi="Arial" w:cs="Arial"/>
                <w:sz w:val="20"/>
                <w:szCs w:val="20"/>
              </w:rPr>
              <w:t xml:space="preserve"> faktor </w:t>
            </w:r>
          </w:p>
          <w:p w:rsidR="00D1286E" w:rsidRPr="00147EA2" w:rsidRDefault="00D1286E"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CAS </w:t>
            </w:r>
            <w:proofErr w:type="spellStart"/>
            <w:r w:rsidRPr="00147EA2">
              <w:rPr>
                <w:rFonts w:ascii="Arial" w:hAnsi="Arial" w:cs="Arial"/>
                <w:sz w:val="20"/>
                <w:szCs w:val="20"/>
              </w:rPr>
              <w:t>Chemical</w:t>
            </w:r>
            <w:proofErr w:type="spellEnd"/>
            <w:r w:rsidRPr="00147EA2">
              <w:rPr>
                <w:rFonts w:ascii="Arial" w:hAnsi="Arial" w:cs="Arial"/>
                <w:sz w:val="20"/>
                <w:szCs w:val="20"/>
              </w:rPr>
              <w:t xml:space="preserve"> </w:t>
            </w:r>
            <w:proofErr w:type="spellStart"/>
            <w:r w:rsidRPr="00147EA2">
              <w:rPr>
                <w:rFonts w:ascii="Arial" w:hAnsi="Arial" w:cs="Arial"/>
                <w:sz w:val="20"/>
                <w:szCs w:val="20"/>
              </w:rPr>
              <w:t>Abstracts</w:t>
            </w:r>
            <w:proofErr w:type="spellEnd"/>
            <w:r w:rsidRPr="00147EA2">
              <w:rPr>
                <w:rFonts w:ascii="Arial" w:hAnsi="Arial" w:cs="Arial"/>
                <w:sz w:val="20"/>
                <w:szCs w:val="20"/>
              </w:rPr>
              <w:t xml:space="preserve"> Service </w:t>
            </w:r>
          </w:p>
          <w:p w:rsidR="00D1286E" w:rsidRPr="00147EA2" w:rsidRDefault="00D1286E"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CLP Nariadenie (ES) č. 1272/2008 o klasifikácii, označovaní a balení látok a zmesí </w:t>
            </w:r>
          </w:p>
          <w:p w:rsidR="00D1286E" w:rsidRPr="00147EA2" w:rsidRDefault="00D1286E"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lastRenderedPageBreak/>
              <w:t xml:space="preserve">DNEL Odvodené hladiny, pri ktorých nedochádza k žiadnym účinkom </w:t>
            </w:r>
          </w:p>
          <w:p w:rsidR="00D1286E" w:rsidRPr="00147EA2" w:rsidRDefault="00D1286E"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EC</w:t>
            </w:r>
            <w:r w:rsidRPr="00147EA2">
              <w:rPr>
                <w:rFonts w:ascii="Cambria Math" w:hAnsi="Cambria Math" w:cs="Cambria Math"/>
                <w:sz w:val="20"/>
                <w:szCs w:val="20"/>
              </w:rPr>
              <w:t>₅₀</w:t>
            </w:r>
            <w:r w:rsidRPr="00147EA2">
              <w:rPr>
                <w:rFonts w:ascii="Arial" w:hAnsi="Arial" w:cs="Arial"/>
                <w:sz w:val="20"/>
                <w:szCs w:val="20"/>
              </w:rPr>
              <w:t xml:space="preserve"> Koncentrácia látky pri ktorej je zasiahnutých 50% populácie </w:t>
            </w:r>
          </w:p>
          <w:p w:rsidR="00D1286E" w:rsidRPr="00147EA2" w:rsidRDefault="00D1286E"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EINECS Európsky zoznam existujúcich obchodovaných chemických látok </w:t>
            </w:r>
          </w:p>
          <w:p w:rsidR="00D1286E" w:rsidRPr="00147EA2" w:rsidRDefault="00D1286E"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EmS Pohotovostný plán </w:t>
            </w:r>
          </w:p>
          <w:p w:rsidR="00D1286E" w:rsidRPr="00147EA2" w:rsidRDefault="00D1286E"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ES Číslo </w:t>
            </w:r>
          </w:p>
          <w:p w:rsidR="00D1286E" w:rsidRPr="00147EA2" w:rsidRDefault="00D1286E"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ES je číselný identifikátor lát</w:t>
            </w:r>
            <w:r w:rsidR="00020E46" w:rsidRPr="00147EA2">
              <w:rPr>
                <w:rFonts w:ascii="Arial" w:hAnsi="Arial" w:cs="Arial"/>
                <w:sz w:val="20"/>
                <w:szCs w:val="20"/>
              </w:rPr>
              <w:t>o</w:t>
            </w:r>
            <w:r w:rsidRPr="00147EA2">
              <w:rPr>
                <w:rFonts w:ascii="Arial" w:hAnsi="Arial" w:cs="Arial"/>
                <w:sz w:val="20"/>
                <w:szCs w:val="20"/>
              </w:rPr>
              <w:t>k na z</w:t>
            </w:r>
            <w:r w:rsidR="00020E46" w:rsidRPr="00147EA2">
              <w:rPr>
                <w:rFonts w:ascii="Arial" w:hAnsi="Arial" w:cs="Arial"/>
                <w:sz w:val="20"/>
                <w:szCs w:val="20"/>
              </w:rPr>
              <w:t>ozname</w:t>
            </w:r>
            <w:r w:rsidRPr="00147EA2">
              <w:rPr>
                <w:rFonts w:ascii="Arial" w:hAnsi="Arial" w:cs="Arial"/>
                <w:sz w:val="20"/>
                <w:szCs w:val="20"/>
              </w:rPr>
              <w:t xml:space="preserve"> ES EÚ Európska únia </w:t>
            </w:r>
          </w:p>
          <w:p w:rsidR="00D1286E" w:rsidRPr="00147EA2" w:rsidRDefault="00D1286E"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IATA Medzinárodná asociácia leteckých dopravcov </w:t>
            </w:r>
          </w:p>
          <w:p w:rsidR="00D1286E" w:rsidRPr="00147EA2" w:rsidRDefault="00D1286E"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IBC Medzinárodný predpis pre stavbu a vybavenie lodí hromadne prepravujúce nebezpečné chemikálie </w:t>
            </w:r>
          </w:p>
          <w:p w:rsidR="00D1286E" w:rsidRPr="00147EA2" w:rsidRDefault="00D1286E"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IC</w:t>
            </w:r>
            <w:r w:rsidRPr="00147EA2">
              <w:rPr>
                <w:rFonts w:ascii="Cambria Math" w:hAnsi="Cambria Math" w:cs="Cambria Math"/>
                <w:sz w:val="20"/>
                <w:szCs w:val="20"/>
              </w:rPr>
              <w:t>₅₀</w:t>
            </w:r>
            <w:r w:rsidRPr="00147EA2">
              <w:rPr>
                <w:rFonts w:ascii="Arial" w:hAnsi="Arial" w:cs="Arial"/>
                <w:sz w:val="20"/>
                <w:szCs w:val="20"/>
              </w:rPr>
              <w:t xml:space="preserve"> Koncentrácia pôsobiaca 50% blokádu</w:t>
            </w:r>
          </w:p>
          <w:p w:rsidR="00D1286E" w:rsidRPr="00147EA2" w:rsidRDefault="00D1286E"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ICAO Medzinárodná organizácia pre civilné letectvo </w:t>
            </w:r>
          </w:p>
          <w:p w:rsidR="00D1286E" w:rsidRPr="00147EA2" w:rsidRDefault="00D1286E"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IMDG Medzinárodná námorná preprava nebezpečného tovaru </w:t>
            </w:r>
          </w:p>
          <w:p w:rsidR="00D1286E" w:rsidRPr="00147EA2" w:rsidRDefault="00D1286E"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INCI Medzinárodné názvoslovie kozmetických zložiek </w:t>
            </w:r>
          </w:p>
          <w:p w:rsidR="00D1286E" w:rsidRPr="00147EA2" w:rsidRDefault="00D1286E"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ISO Medzinárodná organizácia pre normalizáciu </w:t>
            </w:r>
          </w:p>
          <w:p w:rsidR="00D1286E" w:rsidRPr="00147EA2" w:rsidRDefault="00D1286E"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IUPAC Medzinárodná únia pre čistú a aplikovanú chémiu </w:t>
            </w:r>
          </w:p>
          <w:p w:rsidR="00D1286E" w:rsidRPr="00147EA2" w:rsidRDefault="00D1286E"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LC</w:t>
            </w:r>
            <w:r w:rsidRPr="00147EA2">
              <w:rPr>
                <w:rFonts w:ascii="Cambria Math" w:hAnsi="Cambria Math" w:cs="Cambria Math"/>
                <w:sz w:val="20"/>
                <w:szCs w:val="20"/>
              </w:rPr>
              <w:t>₅₀</w:t>
            </w:r>
            <w:r w:rsidRPr="00147EA2">
              <w:rPr>
                <w:rFonts w:ascii="Arial" w:hAnsi="Arial" w:cs="Arial"/>
                <w:sz w:val="20"/>
                <w:szCs w:val="20"/>
              </w:rPr>
              <w:t xml:space="preserve"> Smrteľná koncentrácia látky, pri ktorej možno očakávať, že spôsobí smrť 50% populácie </w:t>
            </w:r>
          </w:p>
          <w:p w:rsidR="00D1286E" w:rsidRPr="00147EA2" w:rsidRDefault="00D1286E"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LD</w:t>
            </w:r>
            <w:r w:rsidRPr="00147EA2">
              <w:rPr>
                <w:rFonts w:ascii="Cambria Math" w:hAnsi="Cambria Math" w:cs="Cambria Math"/>
                <w:sz w:val="20"/>
                <w:szCs w:val="20"/>
              </w:rPr>
              <w:t>₅₀</w:t>
            </w:r>
            <w:r w:rsidRPr="00147EA2">
              <w:rPr>
                <w:rFonts w:ascii="Arial" w:hAnsi="Arial" w:cs="Arial"/>
                <w:sz w:val="20"/>
                <w:szCs w:val="20"/>
              </w:rPr>
              <w:t xml:space="preserve"> Smrteľná dávka látky, pri ktorej možno očakávať, že spôsobí smrť 50% populácie </w:t>
            </w:r>
          </w:p>
          <w:p w:rsidR="00D1286E" w:rsidRPr="00147EA2" w:rsidRDefault="00D1286E"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LOAEC Najnižšia koncentrácia s pozorovaným nepriaznivým účinkom </w:t>
            </w:r>
          </w:p>
          <w:p w:rsidR="00D1286E" w:rsidRPr="00147EA2" w:rsidRDefault="00D1286E"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LOAEL Najnižšia hladina, pri ktorej dochádza k nepriaznivým účinkom </w:t>
            </w:r>
          </w:p>
          <w:p w:rsidR="00D1286E" w:rsidRPr="00147EA2" w:rsidRDefault="00D1286E"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log </w:t>
            </w:r>
            <w:proofErr w:type="spellStart"/>
            <w:r w:rsidRPr="00147EA2">
              <w:rPr>
                <w:rFonts w:ascii="Arial" w:hAnsi="Arial" w:cs="Arial"/>
                <w:sz w:val="20"/>
                <w:szCs w:val="20"/>
              </w:rPr>
              <w:t>Kow</w:t>
            </w:r>
            <w:proofErr w:type="spellEnd"/>
            <w:r w:rsidRPr="00147EA2">
              <w:rPr>
                <w:rFonts w:ascii="Arial" w:hAnsi="Arial" w:cs="Arial"/>
                <w:sz w:val="20"/>
                <w:szCs w:val="20"/>
              </w:rPr>
              <w:t xml:space="preserve"> Oktanol-voda rozdeľovací koeficient </w:t>
            </w:r>
          </w:p>
          <w:p w:rsidR="00D1286E" w:rsidRPr="00147EA2" w:rsidRDefault="00D1286E"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MARPOL Medzinárodný dohovor o zabránení znečisťovania z lodí </w:t>
            </w:r>
          </w:p>
          <w:p w:rsidR="00D1286E" w:rsidRPr="00147EA2" w:rsidRDefault="00D1286E"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NOAEC Koncentrácia bez pozorovaného nepriaznivého účinku </w:t>
            </w:r>
          </w:p>
          <w:p w:rsidR="00D1286E" w:rsidRPr="00147EA2" w:rsidRDefault="00D1286E"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NOAEL Hladina bez pozorovaného nepriaznivého účinku </w:t>
            </w:r>
          </w:p>
          <w:p w:rsidR="00D1286E" w:rsidRPr="00147EA2" w:rsidRDefault="00D1286E"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NOEC Koncentrácia bez pozorovaného účinku </w:t>
            </w:r>
          </w:p>
          <w:p w:rsidR="00D1286E" w:rsidRPr="00147EA2" w:rsidRDefault="00D1286E"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NOEL Hladina bez pozorovaného účinku </w:t>
            </w:r>
          </w:p>
          <w:p w:rsidR="00DD79BD" w:rsidRPr="00147EA2" w:rsidRDefault="00D1286E"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NPEL Najvyšší prípustný expozičný limit</w:t>
            </w:r>
          </w:p>
          <w:p w:rsidR="00D1286E" w:rsidRPr="00147EA2" w:rsidRDefault="00D1286E"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OEL Expozičné limity na pracovisku </w:t>
            </w:r>
          </w:p>
          <w:p w:rsidR="00D1286E" w:rsidRPr="00147EA2" w:rsidRDefault="00D1286E"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PBT </w:t>
            </w:r>
            <w:proofErr w:type="spellStart"/>
            <w:r w:rsidRPr="00147EA2">
              <w:rPr>
                <w:rFonts w:ascii="Arial" w:hAnsi="Arial" w:cs="Arial"/>
                <w:sz w:val="20"/>
                <w:szCs w:val="20"/>
              </w:rPr>
              <w:t>Perzistentný</w:t>
            </w:r>
            <w:proofErr w:type="spellEnd"/>
            <w:r w:rsidRPr="00147EA2">
              <w:rPr>
                <w:rFonts w:ascii="Arial" w:hAnsi="Arial" w:cs="Arial"/>
                <w:sz w:val="20"/>
                <w:szCs w:val="20"/>
              </w:rPr>
              <w:t xml:space="preserve">, </w:t>
            </w:r>
            <w:proofErr w:type="spellStart"/>
            <w:r w:rsidRPr="00147EA2">
              <w:rPr>
                <w:rFonts w:ascii="Arial" w:hAnsi="Arial" w:cs="Arial"/>
                <w:sz w:val="20"/>
                <w:szCs w:val="20"/>
              </w:rPr>
              <w:t>bioakumulatívny</w:t>
            </w:r>
            <w:proofErr w:type="spellEnd"/>
            <w:r w:rsidRPr="00147EA2">
              <w:rPr>
                <w:rFonts w:ascii="Arial" w:hAnsi="Arial" w:cs="Arial"/>
                <w:sz w:val="20"/>
                <w:szCs w:val="20"/>
              </w:rPr>
              <w:t xml:space="preserve"> a toxický </w:t>
            </w:r>
          </w:p>
          <w:p w:rsidR="00D1286E" w:rsidRPr="00147EA2" w:rsidRDefault="00D1286E"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PNEC Predpokladaná koncentrácia, pri ktorej nedochádza k žiadnym účinkom </w:t>
            </w:r>
          </w:p>
          <w:p w:rsidR="00D1286E" w:rsidRPr="00147EA2" w:rsidRDefault="00D1286E"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ppm Počet častíc na milión (milióntina) </w:t>
            </w:r>
          </w:p>
          <w:p w:rsidR="00D1286E" w:rsidRPr="00147EA2" w:rsidRDefault="00D1286E"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REACH Registrácia, hodnotenie, autorizácia a obmedzovanie chemických látok </w:t>
            </w:r>
          </w:p>
          <w:p w:rsidR="00D1286E" w:rsidRPr="00147EA2" w:rsidRDefault="00D1286E"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RID Dohoda o preprave nebezpečného tovaru po železnici </w:t>
            </w:r>
          </w:p>
          <w:p w:rsidR="00D1286E" w:rsidRPr="00147EA2" w:rsidRDefault="00D1286E"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UN Štvormiestne identifikačné číslo látky alebo predmetu prebrané zo Vzorov predpisov OSN </w:t>
            </w:r>
          </w:p>
          <w:p w:rsidR="00D1286E" w:rsidRPr="00147EA2" w:rsidRDefault="00D1286E"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UVCB Látka neznámeho alebo variabilného zloženia, komplexné reakčné produkt alebo biologický materiál </w:t>
            </w:r>
          </w:p>
          <w:p w:rsidR="00D1286E" w:rsidRPr="00147EA2" w:rsidRDefault="00D1286E"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VOC Prchavé organické zlúčeniny </w:t>
            </w:r>
          </w:p>
          <w:p w:rsidR="00D1286E" w:rsidRPr="00147EA2" w:rsidRDefault="00D1286E"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vPvB Veľmi </w:t>
            </w:r>
            <w:proofErr w:type="spellStart"/>
            <w:r w:rsidRPr="00147EA2">
              <w:rPr>
                <w:rFonts w:ascii="Arial" w:hAnsi="Arial" w:cs="Arial"/>
                <w:sz w:val="20"/>
                <w:szCs w:val="20"/>
              </w:rPr>
              <w:t>perzistentný</w:t>
            </w:r>
            <w:proofErr w:type="spellEnd"/>
            <w:r w:rsidRPr="00147EA2">
              <w:rPr>
                <w:rFonts w:ascii="Arial" w:hAnsi="Arial" w:cs="Arial"/>
                <w:sz w:val="20"/>
                <w:szCs w:val="20"/>
              </w:rPr>
              <w:t xml:space="preserve"> a veľmi </w:t>
            </w:r>
            <w:proofErr w:type="spellStart"/>
            <w:r w:rsidRPr="00147EA2">
              <w:rPr>
                <w:rFonts w:ascii="Arial" w:hAnsi="Arial" w:cs="Arial"/>
                <w:sz w:val="20"/>
                <w:szCs w:val="20"/>
              </w:rPr>
              <w:t>bioakumulatívny</w:t>
            </w:r>
            <w:proofErr w:type="spellEnd"/>
            <w:r w:rsidRPr="00147EA2">
              <w:rPr>
                <w:rFonts w:ascii="Arial" w:hAnsi="Arial" w:cs="Arial"/>
                <w:sz w:val="20"/>
                <w:szCs w:val="20"/>
              </w:rPr>
              <w:t xml:space="preserve"> </w:t>
            </w:r>
          </w:p>
          <w:p w:rsidR="00D1286E" w:rsidRPr="00147EA2" w:rsidRDefault="00D1286E" w:rsidP="00DD79BD">
            <w:pPr>
              <w:autoSpaceDE w:val="0"/>
              <w:autoSpaceDN w:val="0"/>
              <w:adjustRightInd w:val="0"/>
              <w:spacing w:after="0" w:line="240" w:lineRule="auto"/>
              <w:rPr>
                <w:rFonts w:ascii="Arial" w:hAnsi="Arial" w:cs="Arial"/>
                <w:sz w:val="20"/>
                <w:szCs w:val="20"/>
              </w:rPr>
            </w:pPr>
          </w:p>
          <w:p w:rsidR="00D1286E" w:rsidRPr="00147EA2" w:rsidRDefault="00D1286E"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D1286E" w:rsidRPr="00147EA2" w:rsidRDefault="00D1286E" w:rsidP="00DD79BD">
            <w:pPr>
              <w:autoSpaceDE w:val="0"/>
              <w:autoSpaceDN w:val="0"/>
              <w:adjustRightInd w:val="0"/>
              <w:spacing w:after="0" w:line="240" w:lineRule="auto"/>
              <w:rPr>
                <w:rFonts w:ascii="Arial" w:hAnsi="Arial" w:cs="Arial"/>
                <w:sz w:val="20"/>
                <w:szCs w:val="20"/>
              </w:rPr>
            </w:pPr>
          </w:p>
          <w:p w:rsidR="00E05DF0" w:rsidRPr="00147EA2" w:rsidRDefault="00D1286E"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Odporúčané obmedzenie použitia neuvedené </w:t>
            </w:r>
          </w:p>
          <w:p w:rsidR="00E05DF0" w:rsidRPr="00147EA2" w:rsidRDefault="00E05DF0" w:rsidP="00DD79BD">
            <w:pPr>
              <w:autoSpaceDE w:val="0"/>
              <w:autoSpaceDN w:val="0"/>
              <w:adjustRightInd w:val="0"/>
              <w:spacing w:after="0" w:line="240" w:lineRule="auto"/>
              <w:rPr>
                <w:rFonts w:ascii="Arial" w:hAnsi="Arial" w:cs="Arial"/>
                <w:sz w:val="20"/>
                <w:szCs w:val="20"/>
              </w:rPr>
            </w:pPr>
          </w:p>
          <w:p w:rsidR="00D1286E" w:rsidRPr="00147EA2" w:rsidRDefault="00D1286E"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Informácie o zdrojoch údajov použitých pri zostavovaní karty bezpečnostných údajov</w:t>
            </w:r>
            <w:r w:rsidR="00E05DF0" w:rsidRPr="00147EA2">
              <w:rPr>
                <w:rFonts w:ascii="Arial" w:hAnsi="Arial" w:cs="Arial"/>
                <w:sz w:val="20"/>
                <w:szCs w:val="20"/>
              </w:rPr>
              <w:t>:</w:t>
            </w:r>
            <w:r w:rsidRPr="00147EA2">
              <w:rPr>
                <w:rFonts w:ascii="Arial" w:hAnsi="Arial" w:cs="Arial"/>
                <w:sz w:val="20"/>
                <w:szCs w:val="20"/>
              </w:rPr>
              <w:t xml:space="preserve"> </w:t>
            </w:r>
          </w:p>
          <w:p w:rsidR="00D1286E" w:rsidRPr="00147EA2" w:rsidRDefault="00D1286E"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147EA2" w:rsidRDefault="00D1286E"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Zásady pro </w:t>
            </w:r>
            <w:proofErr w:type="spellStart"/>
            <w:r w:rsidRPr="00147EA2">
              <w:rPr>
                <w:rFonts w:ascii="Arial" w:hAnsi="Arial" w:cs="Arial"/>
                <w:sz w:val="20"/>
                <w:szCs w:val="20"/>
              </w:rPr>
              <w:t>poskytování</w:t>
            </w:r>
            <w:proofErr w:type="spellEnd"/>
            <w:r w:rsidRPr="00147EA2">
              <w:rPr>
                <w:rFonts w:ascii="Arial" w:hAnsi="Arial" w:cs="Arial"/>
                <w:sz w:val="20"/>
                <w:szCs w:val="20"/>
              </w:rPr>
              <w:t xml:space="preserve"> </w:t>
            </w:r>
            <w:proofErr w:type="spellStart"/>
            <w:r w:rsidRPr="00147EA2">
              <w:rPr>
                <w:rFonts w:ascii="Arial" w:hAnsi="Arial" w:cs="Arial"/>
                <w:sz w:val="20"/>
                <w:szCs w:val="20"/>
              </w:rPr>
              <w:t>první</w:t>
            </w:r>
            <w:proofErr w:type="spellEnd"/>
            <w:r w:rsidRPr="00147EA2">
              <w:rPr>
                <w:rFonts w:ascii="Arial" w:hAnsi="Arial" w:cs="Arial"/>
                <w:sz w:val="20"/>
                <w:szCs w:val="20"/>
              </w:rPr>
              <w:t xml:space="preserve"> pomoci </w:t>
            </w:r>
            <w:proofErr w:type="spellStart"/>
            <w:r w:rsidRPr="00147EA2">
              <w:rPr>
                <w:rFonts w:ascii="Arial" w:hAnsi="Arial" w:cs="Arial"/>
                <w:sz w:val="20"/>
                <w:szCs w:val="20"/>
              </w:rPr>
              <w:t>při</w:t>
            </w:r>
            <w:proofErr w:type="spellEnd"/>
            <w:r w:rsidRPr="00147EA2">
              <w:rPr>
                <w:rFonts w:ascii="Arial" w:hAnsi="Arial" w:cs="Arial"/>
                <w:sz w:val="20"/>
                <w:szCs w:val="20"/>
              </w:rPr>
              <w:t xml:space="preserve"> </w:t>
            </w:r>
            <w:proofErr w:type="spellStart"/>
            <w:r w:rsidRPr="00147EA2">
              <w:rPr>
                <w:rFonts w:ascii="Arial" w:hAnsi="Arial" w:cs="Arial"/>
                <w:sz w:val="20"/>
                <w:szCs w:val="20"/>
              </w:rPr>
              <w:t>expozici</w:t>
            </w:r>
            <w:proofErr w:type="spellEnd"/>
            <w:r w:rsidRPr="00147EA2">
              <w:rPr>
                <w:rFonts w:ascii="Arial" w:hAnsi="Arial" w:cs="Arial"/>
                <w:sz w:val="20"/>
                <w:szCs w:val="20"/>
              </w:rPr>
              <w:t xml:space="preserve"> chemickým </w:t>
            </w:r>
            <w:proofErr w:type="spellStart"/>
            <w:r w:rsidRPr="00147EA2">
              <w:rPr>
                <w:rFonts w:ascii="Arial" w:hAnsi="Arial" w:cs="Arial"/>
                <w:sz w:val="20"/>
                <w:szCs w:val="20"/>
              </w:rPr>
              <w:t>látkám</w:t>
            </w:r>
            <w:proofErr w:type="spellEnd"/>
            <w:r w:rsidRPr="00147EA2">
              <w:rPr>
                <w:rFonts w:ascii="Arial" w:hAnsi="Arial" w:cs="Arial"/>
                <w:sz w:val="20"/>
                <w:szCs w:val="20"/>
              </w:rPr>
              <w:t xml:space="preserve">, doc. MUDr. Daniela </w:t>
            </w:r>
            <w:proofErr w:type="spellStart"/>
            <w:r w:rsidRPr="00147EA2">
              <w:rPr>
                <w:rFonts w:ascii="Arial" w:hAnsi="Arial" w:cs="Arial"/>
                <w:sz w:val="20"/>
                <w:szCs w:val="20"/>
              </w:rPr>
              <w:t>Pelclová</w:t>
            </w:r>
            <w:proofErr w:type="spellEnd"/>
            <w:r w:rsidRPr="00147EA2">
              <w:rPr>
                <w:rFonts w:ascii="Arial" w:hAnsi="Arial" w:cs="Arial"/>
                <w:sz w:val="20"/>
                <w:szCs w:val="20"/>
              </w:rPr>
              <w:t xml:space="preserve">, CSc., MUDr. </w:t>
            </w:r>
            <w:proofErr w:type="spellStart"/>
            <w:r w:rsidRPr="00147EA2">
              <w:rPr>
                <w:rFonts w:ascii="Arial" w:hAnsi="Arial" w:cs="Arial"/>
                <w:sz w:val="20"/>
                <w:szCs w:val="20"/>
              </w:rPr>
              <w:t>Alexandr</w:t>
            </w:r>
            <w:proofErr w:type="spellEnd"/>
            <w:r w:rsidRPr="00147EA2">
              <w:rPr>
                <w:rFonts w:ascii="Arial" w:hAnsi="Arial" w:cs="Arial"/>
                <w:sz w:val="20"/>
                <w:szCs w:val="20"/>
              </w:rPr>
              <w:t xml:space="preserve"> </w:t>
            </w:r>
            <w:proofErr w:type="spellStart"/>
            <w:r w:rsidRPr="00147EA2">
              <w:rPr>
                <w:rFonts w:ascii="Arial" w:hAnsi="Arial" w:cs="Arial"/>
                <w:sz w:val="20"/>
                <w:szCs w:val="20"/>
              </w:rPr>
              <w:t>Fuchs</w:t>
            </w:r>
            <w:proofErr w:type="spellEnd"/>
            <w:r w:rsidRPr="00147EA2">
              <w:rPr>
                <w:rFonts w:ascii="Arial" w:hAnsi="Arial" w:cs="Arial"/>
                <w:sz w:val="20"/>
                <w:szCs w:val="20"/>
              </w:rPr>
              <w:t xml:space="preserve">, CSc., MUDr. Miroslava </w:t>
            </w:r>
            <w:proofErr w:type="spellStart"/>
            <w:r w:rsidRPr="00147EA2">
              <w:rPr>
                <w:rFonts w:ascii="Arial" w:hAnsi="Arial" w:cs="Arial"/>
                <w:sz w:val="20"/>
                <w:szCs w:val="20"/>
              </w:rPr>
              <w:t>Hornychová</w:t>
            </w:r>
            <w:proofErr w:type="spellEnd"/>
            <w:r w:rsidRPr="00147EA2">
              <w:rPr>
                <w:rFonts w:ascii="Arial" w:hAnsi="Arial" w:cs="Arial"/>
                <w:sz w:val="20"/>
                <w:szCs w:val="20"/>
              </w:rPr>
              <w:t xml:space="preserve">, CSc., MUDr. </w:t>
            </w:r>
            <w:proofErr w:type="spellStart"/>
            <w:r w:rsidRPr="00147EA2">
              <w:rPr>
                <w:rFonts w:ascii="Arial" w:hAnsi="Arial" w:cs="Arial"/>
                <w:sz w:val="20"/>
                <w:szCs w:val="20"/>
              </w:rPr>
              <w:t>Zdeňka</w:t>
            </w:r>
            <w:proofErr w:type="spellEnd"/>
            <w:r w:rsidRPr="00147EA2">
              <w:rPr>
                <w:rFonts w:ascii="Arial" w:hAnsi="Arial" w:cs="Arial"/>
                <w:sz w:val="20"/>
                <w:szCs w:val="20"/>
              </w:rPr>
              <w:t xml:space="preserve"> </w:t>
            </w:r>
            <w:proofErr w:type="spellStart"/>
            <w:r w:rsidRPr="00147EA2">
              <w:rPr>
                <w:rFonts w:ascii="Arial" w:hAnsi="Arial" w:cs="Arial"/>
                <w:sz w:val="20"/>
                <w:szCs w:val="20"/>
              </w:rPr>
              <w:t>Trávníčková</w:t>
            </w:r>
            <w:proofErr w:type="spellEnd"/>
            <w:r w:rsidRPr="00147EA2">
              <w:rPr>
                <w:rFonts w:ascii="Arial" w:hAnsi="Arial" w:cs="Arial"/>
                <w:sz w:val="20"/>
                <w:szCs w:val="20"/>
              </w:rPr>
              <w:t xml:space="preserve">, CSc., </w:t>
            </w:r>
            <w:proofErr w:type="spellStart"/>
            <w:r w:rsidRPr="00147EA2">
              <w:rPr>
                <w:rFonts w:ascii="Arial" w:hAnsi="Arial" w:cs="Arial"/>
                <w:sz w:val="20"/>
                <w:szCs w:val="20"/>
              </w:rPr>
              <w:t>Jiř</w:t>
            </w:r>
            <w:r w:rsidR="00E05DF0" w:rsidRPr="00147EA2">
              <w:rPr>
                <w:rFonts w:ascii="Arial" w:hAnsi="Arial" w:cs="Arial"/>
                <w:sz w:val="20"/>
                <w:szCs w:val="20"/>
              </w:rPr>
              <w:t>ina</w:t>
            </w:r>
            <w:proofErr w:type="spellEnd"/>
            <w:r w:rsidR="00E05DF0" w:rsidRPr="00147EA2">
              <w:rPr>
                <w:rFonts w:ascii="Arial" w:hAnsi="Arial" w:cs="Arial"/>
                <w:sz w:val="20"/>
                <w:szCs w:val="20"/>
              </w:rPr>
              <w:t xml:space="preserve"> </w:t>
            </w:r>
            <w:proofErr w:type="spellStart"/>
            <w:r w:rsidR="00E05DF0" w:rsidRPr="00147EA2">
              <w:rPr>
                <w:rFonts w:ascii="Arial" w:hAnsi="Arial" w:cs="Arial"/>
                <w:sz w:val="20"/>
                <w:szCs w:val="20"/>
              </w:rPr>
              <w:t>Fridrichovská</w:t>
            </w:r>
            <w:proofErr w:type="spellEnd"/>
            <w:r w:rsidR="00E05DF0" w:rsidRPr="00147EA2">
              <w:rPr>
                <w:rFonts w:ascii="Arial" w:hAnsi="Arial" w:cs="Arial"/>
                <w:sz w:val="20"/>
                <w:szCs w:val="20"/>
              </w:rPr>
              <w:t xml:space="preserve">, </w:t>
            </w:r>
            <w:proofErr w:type="spellStart"/>
            <w:r w:rsidR="00E05DF0" w:rsidRPr="00147EA2">
              <w:rPr>
                <w:rFonts w:ascii="Arial" w:hAnsi="Arial" w:cs="Arial"/>
                <w:sz w:val="20"/>
                <w:szCs w:val="20"/>
              </w:rPr>
              <w:t>prom</w:t>
            </w:r>
            <w:proofErr w:type="spellEnd"/>
            <w:r w:rsidR="00E05DF0" w:rsidRPr="00147EA2">
              <w:rPr>
                <w:rFonts w:ascii="Arial" w:hAnsi="Arial" w:cs="Arial"/>
                <w:sz w:val="20"/>
                <w:szCs w:val="20"/>
              </w:rPr>
              <w:t xml:space="preserve">. </w:t>
            </w:r>
            <w:proofErr w:type="spellStart"/>
            <w:r w:rsidR="00E05DF0" w:rsidRPr="00147EA2">
              <w:rPr>
                <w:rFonts w:ascii="Arial" w:hAnsi="Arial" w:cs="Arial"/>
                <w:sz w:val="20"/>
                <w:szCs w:val="20"/>
              </w:rPr>
              <w:t>chem</w:t>
            </w:r>
            <w:proofErr w:type="spellEnd"/>
            <w:r w:rsidR="00E05DF0" w:rsidRPr="00147EA2">
              <w:rPr>
                <w:rFonts w:ascii="Arial" w:hAnsi="Arial" w:cs="Arial"/>
                <w:sz w:val="20"/>
                <w:szCs w:val="20"/>
              </w:rPr>
              <w:t>.</w:t>
            </w:r>
            <w:r w:rsidRPr="00147EA2">
              <w:rPr>
                <w:rFonts w:ascii="Arial" w:hAnsi="Arial" w:cs="Arial"/>
                <w:sz w:val="20"/>
                <w:szCs w:val="20"/>
              </w:rPr>
              <w:t xml:space="preserve"> </w:t>
            </w:r>
          </w:p>
          <w:p w:rsidR="00E05DF0" w:rsidRPr="00147EA2" w:rsidRDefault="00E05DF0" w:rsidP="00DD79BD">
            <w:pPr>
              <w:autoSpaceDE w:val="0"/>
              <w:autoSpaceDN w:val="0"/>
              <w:adjustRightInd w:val="0"/>
              <w:spacing w:after="0" w:line="240" w:lineRule="auto"/>
              <w:rPr>
                <w:rFonts w:ascii="Arial" w:hAnsi="Arial" w:cs="Arial"/>
                <w:sz w:val="20"/>
                <w:szCs w:val="20"/>
              </w:rPr>
            </w:pPr>
          </w:p>
          <w:p w:rsidR="00E05DF0" w:rsidRPr="00147EA2" w:rsidRDefault="00E05DF0"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Plné znenie H-vyhlásení:</w:t>
            </w:r>
          </w:p>
          <w:p w:rsidR="000C65FD" w:rsidRPr="00147EA2" w:rsidRDefault="000C65FD" w:rsidP="00324CF7">
            <w:pPr>
              <w:tabs>
                <w:tab w:val="left" w:pos="3231"/>
              </w:tabs>
              <w:autoSpaceDE w:val="0"/>
              <w:autoSpaceDN w:val="0"/>
              <w:adjustRightInd w:val="0"/>
              <w:spacing w:after="0" w:line="240" w:lineRule="auto"/>
              <w:rPr>
                <w:rFonts w:ascii="Arial" w:hAnsi="Arial" w:cs="Arial"/>
                <w:sz w:val="20"/>
                <w:szCs w:val="20"/>
              </w:rPr>
            </w:pPr>
            <w:r w:rsidRPr="00147EA2">
              <w:rPr>
                <w:rFonts w:ascii="Arial" w:hAnsi="Arial" w:cs="Arial"/>
                <w:sz w:val="20"/>
                <w:szCs w:val="20"/>
              </w:rPr>
              <w:t>H220 Mimoriadne horľavý plyn.</w:t>
            </w:r>
            <w:r w:rsidR="00324CF7" w:rsidRPr="00147EA2">
              <w:rPr>
                <w:rFonts w:ascii="Arial" w:hAnsi="Arial" w:cs="Arial"/>
                <w:sz w:val="20"/>
                <w:szCs w:val="20"/>
              </w:rPr>
              <w:tab/>
            </w:r>
          </w:p>
          <w:p w:rsidR="00060AD8" w:rsidRPr="00147EA2" w:rsidRDefault="00060AD8" w:rsidP="000C65F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H225 Veľmi horľavá kvapalina a pary.</w:t>
            </w:r>
          </w:p>
          <w:p w:rsidR="000C65FD" w:rsidRPr="00147EA2" w:rsidRDefault="00E92CDC" w:rsidP="000858AB">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H226 Horľavá kvapalina a pary.</w:t>
            </w:r>
          </w:p>
          <w:p w:rsidR="00C82EF3" w:rsidRPr="00147EA2" w:rsidRDefault="00C82EF3" w:rsidP="00060AD8">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lastRenderedPageBreak/>
              <w:t xml:space="preserve">H304 Môže byť smrteľný po požití a vniknutí do dýchacích ciest. </w:t>
            </w:r>
          </w:p>
          <w:p w:rsidR="00F07617" w:rsidRPr="00147EA2" w:rsidRDefault="00D276B7" w:rsidP="00D276B7">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H315 Spôsobuje podráždenie kože.</w:t>
            </w:r>
          </w:p>
          <w:p w:rsidR="00E92CDC" w:rsidRPr="00147EA2" w:rsidRDefault="00E92CDC" w:rsidP="00C82EF3">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H317 Môže vyvolať alergickú kožnú reakciu.</w:t>
            </w:r>
          </w:p>
          <w:p w:rsidR="003D2099" w:rsidRPr="00147EA2" w:rsidRDefault="003D2099" w:rsidP="00C82EF3">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H319 Spôsobuje vážne podráždenie očí. </w:t>
            </w:r>
          </w:p>
          <w:p w:rsidR="00E92CDC" w:rsidRPr="00147EA2" w:rsidRDefault="00147EA2" w:rsidP="00C82EF3">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H335 Môže spôsobiť podráždenie dýchacích ciest.</w:t>
            </w:r>
          </w:p>
          <w:p w:rsidR="00060AD8" w:rsidRPr="00147EA2" w:rsidRDefault="00060AD8" w:rsidP="00C82EF3">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H336 Môže spôsobiť ospalosť alebo závraty.</w:t>
            </w:r>
          </w:p>
          <w:p w:rsidR="00147EA2" w:rsidRPr="00147EA2" w:rsidRDefault="00147EA2" w:rsidP="00C82EF3">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H372 Spôsobuje poškodenie orgánov &lt;alebo uveďte všetky zasiahnuté orgány, ak sú známe&gt;pri dlhšej alebo opakovanej expozícii &lt;uveďte spôsob expozície, ak sa presvedčivo preukáže, že iné spôsoby expozície nevyvolávajú nebezpečenstvo&gt;.</w:t>
            </w:r>
          </w:p>
          <w:p w:rsidR="00147EA2" w:rsidRPr="00147EA2" w:rsidRDefault="00147EA2" w:rsidP="00147EA2">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H400 Veľmi toxický pre vodné organizmy.</w:t>
            </w:r>
          </w:p>
          <w:p w:rsidR="00147EA2" w:rsidRPr="00147EA2" w:rsidRDefault="00147EA2" w:rsidP="00147EA2">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H410 Veľmi toxický pre vodné organizmy, s dlhodobými účinkami.</w:t>
            </w:r>
          </w:p>
          <w:p w:rsidR="005771CE" w:rsidRPr="00147EA2" w:rsidRDefault="005771CE" w:rsidP="005771CE">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H411 Toxický pre vodné organizmy, s dlhodobými účinkami.</w:t>
            </w:r>
          </w:p>
          <w:p w:rsidR="000E2E6E" w:rsidRPr="00147EA2" w:rsidRDefault="00060AD8" w:rsidP="00C82EF3">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EUH 066 Opakovaná expozícia môže </w:t>
            </w:r>
            <w:proofErr w:type="spellStart"/>
            <w:r w:rsidRPr="00147EA2">
              <w:rPr>
                <w:rFonts w:ascii="Arial" w:hAnsi="Arial" w:cs="Arial"/>
                <w:sz w:val="20"/>
                <w:szCs w:val="20"/>
              </w:rPr>
              <w:t>spôsobit</w:t>
            </w:r>
            <w:proofErr w:type="spellEnd"/>
            <w:r w:rsidRPr="00147EA2">
              <w:rPr>
                <w:rFonts w:ascii="Arial" w:hAnsi="Arial" w:cs="Arial"/>
                <w:sz w:val="20"/>
                <w:szCs w:val="20"/>
              </w:rPr>
              <w:t>’ vysušenie alebo popraskanie pokožky.</w:t>
            </w:r>
          </w:p>
          <w:p w:rsidR="00060AD8" w:rsidRPr="00147EA2" w:rsidRDefault="00060AD8" w:rsidP="00060AD8">
            <w:pPr>
              <w:autoSpaceDE w:val="0"/>
              <w:autoSpaceDN w:val="0"/>
              <w:adjustRightInd w:val="0"/>
              <w:spacing w:after="0" w:line="240" w:lineRule="auto"/>
              <w:rPr>
                <w:rFonts w:ascii="Arial" w:hAnsi="Arial" w:cs="Arial"/>
                <w:sz w:val="20"/>
                <w:szCs w:val="20"/>
              </w:rPr>
            </w:pPr>
          </w:p>
          <w:p w:rsidR="00D1286E" w:rsidRPr="00147EA2" w:rsidRDefault="00D1286E"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Údaje od výrobcu látky / zmesi, ak sú k dispozícii - údaje z registračnej dokumentácie. </w:t>
            </w:r>
          </w:p>
          <w:p w:rsidR="00D1286E" w:rsidRPr="00147EA2" w:rsidRDefault="00D1286E"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 xml:space="preserve">Ďalšie údaje Postup klasifikácie - metóda výpočtu. </w:t>
            </w:r>
          </w:p>
          <w:p w:rsidR="00D1286E" w:rsidRPr="00147EA2" w:rsidRDefault="00D1286E" w:rsidP="00DD79BD">
            <w:pPr>
              <w:autoSpaceDE w:val="0"/>
              <w:autoSpaceDN w:val="0"/>
              <w:adjustRightInd w:val="0"/>
              <w:spacing w:after="0" w:line="240" w:lineRule="auto"/>
              <w:rPr>
                <w:rFonts w:ascii="Arial" w:hAnsi="Arial" w:cs="Arial"/>
                <w:sz w:val="20"/>
                <w:szCs w:val="20"/>
              </w:rPr>
            </w:pPr>
          </w:p>
          <w:p w:rsidR="00D1286E" w:rsidRPr="00147EA2" w:rsidRDefault="00D1286E" w:rsidP="00DD79BD">
            <w:pPr>
              <w:autoSpaceDE w:val="0"/>
              <w:autoSpaceDN w:val="0"/>
              <w:adjustRightInd w:val="0"/>
              <w:spacing w:after="0" w:line="240" w:lineRule="auto"/>
              <w:rPr>
                <w:rFonts w:ascii="Arial" w:hAnsi="Arial" w:cs="Arial"/>
                <w:sz w:val="20"/>
                <w:szCs w:val="20"/>
              </w:rPr>
            </w:pPr>
            <w:r w:rsidRPr="00147EA2">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593E97"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593E97" w:rsidTr="00DD79BD">
        <w:tc>
          <w:tcPr>
            <w:tcW w:w="9072" w:type="dxa"/>
            <w:shd w:val="clear" w:color="auto" w:fill="auto"/>
          </w:tcPr>
          <w:p w:rsidR="00DD79BD" w:rsidRPr="00593E97" w:rsidRDefault="00DD79BD"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Koniec karty bezpečnostných údajov</w:t>
            </w:r>
          </w:p>
        </w:tc>
      </w:tr>
    </w:tbl>
    <w:p w:rsidR="00DD79BD" w:rsidRPr="00593E97" w:rsidRDefault="00DD79BD" w:rsidP="00DD79BD">
      <w:pPr>
        <w:spacing w:after="0"/>
        <w:rPr>
          <w:rFonts w:ascii="Arial" w:hAnsi="Arial" w:cs="Arial"/>
          <w:sz w:val="20"/>
          <w:szCs w:val="20"/>
        </w:rPr>
      </w:pPr>
    </w:p>
    <w:p w:rsidR="00DD79BD" w:rsidRPr="00593E97" w:rsidRDefault="00DD79BD">
      <w:pPr>
        <w:rPr>
          <w:rFonts w:ascii="Arial" w:hAnsi="Arial" w:cs="Arial"/>
          <w:sz w:val="20"/>
          <w:szCs w:val="20"/>
        </w:rPr>
      </w:pPr>
    </w:p>
    <w:sectPr w:rsidR="00DD79BD" w:rsidRPr="00593E9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775" w:rsidRDefault="009E5775" w:rsidP="00DD79BD">
      <w:pPr>
        <w:spacing w:after="0" w:line="240" w:lineRule="auto"/>
      </w:pPr>
      <w:r>
        <w:separator/>
      </w:r>
    </w:p>
  </w:endnote>
  <w:endnote w:type="continuationSeparator" w:id="0">
    <w:p w:rsidR="009E5775" w:rsidRDefault="009E5775"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75" w:rsidRPr="00DD79BD" w:rsidRDefault="00881575" w:rsidP="00DD79BD">
    <w:pPr>
      <w:pStyle w:val="Pta"/>
      <w:rPr>
        <w:rFonts w:ascii="Arial" w:hAnsi="Arial" w:cs="Arial"/>
        <w:sz w:val="20"/>
      </w:rPr>
    </w:pPr>
    <w:proofErr w:type="spellStart"/>
    <w:r w:rsidRPr="00881575">
      <w:rPr>
        <w:rFonts w:ascii="Arial" w:hAnsi="Arial" w:cs="Arial"/>
        <w:sz w:val="20"/>
        <w:szCs w:val="20"/>
      </w:rPr>
      <w:t>Cyklon</w:t>
    </w:r>
    <w:proofErr w:type="spellEnd"/>
    <w:r w:rsidRPr="00881575">
      <w:rPr>
        <w:rFonts w:ascii="Arial" w:hAnsi="Arial" w:cs="Arial"/>
        <w:sz w:val="20"/>
        <w:szCs w:val="20"/>
      </w:rPr>
      <w:t xml:space="preserve"> Ochrana podvozku kaučuk sprej</w:t>
    </w:r>
    <w:r>
      <w:rPr>
        <w:rFonts w:ascii="Arial" w:hAnsi="Arial" w:cs="Arial"/>
        <w:sz w:val="20"/>
      </w:rPr>
      <w:tab/>
    </w:r>
    <w:r>
      <w:rPr>
        <w:rFonts w:ascii="Arial" w:hAnsi="Arial" w:cs="Arial"/>
        <w:sz w:val="20"/>
      </w:rPr>
      <w:tab/>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BB2547">
      <w:rPr>
        <w:rFonts w:ascii="Arial" w:hAnsi="Arial" w:cs="Arial"/>
        <w:noProof/>
        <w:sz w:val="20"/>
      </w:rPr>
      <w:t>11</w:t>
    </w:r>
    <w:r>
      <w:rPr>
        <w:rFonts w:ascii="Arial" w:hAnsi="Arial" w:cs="Arial"/>
        <w:sz w:val="20"/>
      </w:rPr>
      <w:fldChar w:fldCharType="end"/>
    </w:r>
    <w:r>
      <w:rPr>
        <w:rFonts w:ascii="Arial" w:hAnsi="Arial" w:cs="Arial"/>
        <w:sz w:val="20"/>
      </w:rPr>
      <w:t>/</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sidR="00BB2547">
      <w:rPr>
        <w:rFonts w:ascii="Arial" w:hAnsi="Arial" w:cs="Arial"/>
        <w:noProof/>
        <w:sz w:val="20"/>
      </w:rPr>
      <w:t>11</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775" w:rsidRDefault="009E5775" w:rsidP="00DD79BD">
      <w:pPr>
        <w:spacing w:after="0" w:line="240" w:lineRule="auto"/>
      </w:pPr>
      <w:r>
        <w:separator/>
      </w:r>
    </w:p>
  </w:footnote>
  <w:footnote w:type="continuationSeparator" w:id="0">
    <w:p w:rsidR="009E5775" w:rsidRDefault="009E5775"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75" w:rsidRDefault="00881575" w:rsidP="000F5A44">
    <w:pPr>
      <w:pStyle w:val="Hlavika"/>
    </w:pPr>
  </w:p>
  <w:tbl>
    <w:tblPr>
      <w:tblW w:w="9100" w:type="dxa"/>
      <w:tblInd w:w="5" w:type="dxa"/>
      <w:tblLayout w:type="fixed"/>
      <w:tblCellMar>
        <w:left w:w="70" w:type="dxa"/>
        <w:right w:w="70" w:type="dxa"/>
      </w:tblCellMar>
      <w:tblLook w:val="04A0" w:firstRow="1" w:lastRow="0" w:firstColumn="1" w:lastColumn="0" w:noHBand="0" w:noVBand="1"/>
    </w:tblPr>
    <w:tblGrid>
      <w:gridCol w:w="2283"/>
      <w:gridCol w:w="2268"/>
      <w:gridCol w:w="2268"/>
      <w:gridCol w:w="2268"/>
      <w:gridCol w:w="13"/>
    </w:tblGrid>
    <w:tr w:rsidR="00881575" w:rsidTr="00352853">
      <w:tc>
        <w:tcPr>
          <w:tcW w:w="9100" w:type="dxa"/>
          <w:gridSpan w:val="5"/>
          <w:hideMark/>
        </w:tcPr>
        <w:p w:rsidR="00881575" w:rsidRDefault="00881575" w:rsidP="000F5A44">
          <w:pPr>
            <w:autoSpaceDE w:val="0"/>
            <w:autoSpaceDN w:val="0"/>
            <w:adjustRightInd w:val="0"/>
            <w:spacing w:after="0" w:line="240" w:lineRule="auto"/>
            <w:jc w:val="center"/>
            <w:rPr>
              <w:rFonts w:ascii="Arial" w:hAnsi="Arial" w:cs="Arial"/>
              <w:sz w:val="20"/>
              <w:szCs w:val="20"/>
            </w:rPr>
          </w:pPr>
          <w:r w:rsidRPr="00EC7CD7">
            <w:rPr>
              <w:rFonts w:ascii="Arial" w:hAnsi="Arial" w:cs="Arial"/>
              <w:noProof/>
              <w:sz w:val="16"/>
              <w:szCs w:val="16"/>
              <w:lang w:eastAsia="sk-SK"/>
            </w:rPr>
            <w:drawing>
              <wp:anchor distT="0" distB="0" distL="114300" distR="114300" simplePos="0" relativeHeight="251658240" behindDoc="0" locked="0" layoutInCell="1" allowOverlap="1">
                <wp:simplePos x="0" y="0"/>
                <wp:positionH relativeFrom="column">
                  <wp:posOffset>162201</wp:posOffset>
                </wp:positionH>
                <wp:positionV relativeFrom="paragraph">
                  <wp:posOffset>95415</wp:posOffset>
                </wp:positionV>
                <wp:extent cx="1290706" cy="516835"/>
                <wp:effectExtent l="0" t="0" r="5080" b="0"/>
                <wp:wrapSquare wrapText="bothSides"/>
                <wp:docPr id="3" name="Obrázok 3" descr="C:\Users\PC\AppData\Local\Temp\cyklon logo 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cyklon logo ib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706" cy="516835"/>
                        </a:xfrm>
                        <a:prstGeom prst="rect">
                          <a:avLst/>
                        </a:prstGeom>
                        <a:noFill/>
                        <a:ln>
                          <a:noFill/>
                        </a:ln>
                      </pic:spPr>
                    </pic:pic>
                  </a:graphicData>
                </a:graphic>
              </wp:anchor>
            </w:drawing>
          </w:r>
        </w:p>
        <w:p w:rsidR="00881575" w:rsidRDefault="00881575" w:rsidP="000F5A44">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881575" w:rsidRDefault="00881575" w:rsidP="000F5A4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881575" w:rsidRDefault="00881575" w:rsidP="000F5A4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881575" w:rsidTr="00352853">
      <w:tc>
        <w:tcPr>
          <w:tcW w:w="9100" w:type="dxa"/>
          <w:gridSpan w:val="5"/>
          <w:tcBorders>
            <w:top w:val="single" w:sz="4" w:space="0" w:color="auto"/>
            <w:left w:val="single" w:sz="4" w:space="0" w:color="auto"/>
            <w:bottom w:val="single" w:sz="4" w:space="0" w:color="auto"/>
            <w:right w:val="single" w:sz="4" w:space="0" w:color="auto"/>
          </w:tcBorders>
          <w:hideMark/>
        </w:tcPr>
        <w:p w:rsidR="00881575" w:rsidRPr="00881575" w:rsidRDefault="00881575" w:rsidP="00211B17">
          <w:pPr>
            <w:spacing w:after="0"/>
            <w:jc w:val="center"/>
            <w:rPr>
              <w:rFonts w:ascii="Arial" w:hAnsi="Arial" w:cs="Arial"/>
              <w:b/>
              <w:sz w:val="20"/>
              <w:szCs w:val="20"/>
            </w:rPr>
          </w:pPr>
          <w:proofErr w:type="spellStart"/>
          <w:r w:rsidRPr="00881575">
            <w:rPr>
              <w:rFonts w:ascii="Arial" w:hAnsi="Arial" w:cs="Arial"/>
              <w:b/>
              <w:sz w:val="20"/>
              <w:szCs w:val="20"/>
            </w:rPr>
            <w:t>Cyklon</w:t>
          </w:r>
          <w:proofErr w:type="spellEnd"/>
          <w:r w:rsidRPr="00881575">
            <w:rPr>
              <w:rFonts w:ascii="Arial" w:hAnsi="Arial" w:cs="Arial"/>
              <w:b/>
              <w:sz w:val="20"/>
              <w:szCs w:val="20"/>
            </w:rPr>
            <w:t xml:space="preserve"> Ochrana podvozku kaučuk sprej</w:t>
          </w:r>
        </w:p>
      </w:tc>
    </w:tr>
    <w:tr w:rsidR="00881575" w:rsidRPr="00211B17" w:rsidTr="00352853">
      <w:tblPrEx>
        <w:tblLook w:val="0000" w:firstRow="0" w:lastRow="0" w:firstColumn="0" w:lastColumn="0" w:noHBand="0" w:noVBand="0"/>
      </w:tblPrEx>
      <w:trPr>
        <w:gridAfter w:val="1"/>
        <w:wAfter w:w="13" w:type="dxa"/>
      </w:trPr>
      <w:tc>
        <w:tcPr>
          <w:tcW w:w="2283" w:type="dxa"/>
          <w:tcBorders>
            <w:top w:val="single" w:sz="4" w:space="0" w:color="auto"/>
            <w:left w:val="single" w:sz="4" w:space="0" w:color="auto"/>
            <w:bottom w:val="single" w:sz="4" w:space="0" w:color="auto"/>
            <w:right w:val="single" w:sz="4" w:space="0" w:color="auto"/>
          </w:tcBorders>
          <w:shd w:val="clear" w:color="auto" w:fill="auto"/>
        </w:tcPr>
        <w:p w:rsidR="00881575" w:rsidRPr="004C5630" w:rsidRDefault="00881575"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81575" w:rsidRPr="004C5630" w:rsidRDefault="00881575" w:rsidP="00881575">
          <w:pPr>
            <w:autoSpaceDE w:val="0"/>
            <w:autoSpaceDN w:val="0"/>
            <w:adjustRightInd w:val="0"/>
            <w:spacing w:after="0" w:line="240" w:lineRule="auto"/>
            <w:ind w:left="90"/>
            <w:rPr>
              <w:rFonts w:ascii="Arial" w:hAnsi="Arial" w:cs="Arial"/>
              <w:sz w:val="20"/>
              <w:szCs w:val="20"/>
            </w:rPr>
          </w:pPr>
          <w:r>
            <w:rPr>
              <w:rFonts w:ascii="Arial" w:hAnsi="Arial" w:cs="Arial"/>
              <w:sz w:val="20"/>
              <w:szCs w:val="20"/>
            </w:rPr>
            <w:t>18</w:t>
          </w:r>
          <w:r w:rsidRPr="00352853">
            <w:rPr>
              <w:rFonts w:ascii="Arial" w:hAnsi="Arial" w:cs="Arial"/>
              <w:sz w:val="20"/>
              <w:szCs w:val="20"/>
            </w:rPr>
            <w:t xml:space="preserve">. </w:t>
          </w:r>
          <w:r>
            <w:rPr>
              <w:rFonts w:ascii="Arial" w:hAnsi="Arial" w:cs="Arial"/>
              <w:sz w:val="20"/>
              <w:szCs w:val="20"/>
            </w:rPr>
            <w:t xml:space="preserve">apríl </w:t>
          </w:r>
          <w:r w:rsidRPr="00352853">
            <w:rPr>
              <w:rFonts w:ascii="Arial" w:hAnsi="Arial" w:cs="Arial"/>
              <w:sz w:val="20"/>
              <w:szCs w:val="20"/>
            </w:rPr>
            <w:t>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81575" w:rsidRPr="004C5630" w:rsidRDefault="00881575"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81575" w:rsidRPr="004C5630" w:rsidRDefault="00881575" w:rsidP="00E73A25">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 30</w:t>
          </w:r>
          <w:r w:rsidRPr="00211B17">
            <w:rPr>
              <w:rFonts w:ascii="Arial" w:hAnsi="Arial" w:cs="Arial"/>
              <w:sz w:val="20"/>
              <w:szCs w:val="20"/>
            </w:rPr>
            <w:t>. 06. 2021</w:t>
          </w:r>
        </w:p>
      </w:tc>
    </w:tr>
  </w:tbl>
  <w:p w:rsidR="00881575" w:rsidRPr="00352853" w:rsidRDefault="00881575">
    <w:pPr>
      <w:pStyle w:val="Hlavika"/>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1548F"/>
    <w:multiLevelType w:val="hybridMultilevel"/>
    <w:tmpl w:val="2D347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00026"/>
    <w:rsid w:val="0000147E"/>
    <w:rsid w:val="000202E4"/>
    <w:rsid w:val="00020E46"/>
    <w:rsid w:val="000222AE"/>
    <w:rsid w:val="000477F4"/>
    <w:rsid w:val="00052D44"/>
    <w:rsid w:val="00060AD8"/>
    <w:rsid w:val="000772E8"/>
    <w:rsid w:val="0008489A"/>
    <w:rsid w:val="000858AB"/>
    <w:rsid w:val="000B147F"/>
    <w:rsid w:val="000C65FD"/>
    <w:rsid w:val="000C7D17"/>
    <w:rsid w:val="000E2E6E"/>
    <w:rsid w:val="000F5A44"/>
    <w:rsid w:val="000F7D58"/>
    <w:rsid w:val="001070AF"/>
    <w:rsid w:val="00113F81"/>
    <w:rsid w:val="001154AE"/>
    <w:rsid w:val="0013241E"/>
    <w:rsid w:val="00147EA2"/>
    <w:rsid w:val="00166890"/>
    <w:rsid w:val="001871D3"/>
    <w:rsid w:val="00196501"/>
    <w:rsid w:val="001A1B0B"/>
    <w:rsid w:val="001A3846"/>
    <w:rsid w:val="001A62C9"/>
    <w:rsid w:val="001B6432"/>
    <w:rsid w:val="001E6994"/>
    <w:rsid w:val="001F0C55"/>
    <w:rsid w:val="00204919"/>
    <w:rsid w:val="00211B17"/>
    <w:rsid w:val="002133D0"/>
    <w:rsid w:val="00221579"/>
    <w:rsid w:val="00221C29"/>
    <w:rsid w:val="00226843"/>
    <w:rsid w:val="00232800"/>
    <w:rsid w:val="0027376C"/>
    <w:rsid w:val="002824D6"/>
    <w:rsid w:val="002D242C"/>
    <w:rsid w:val="002E33BF"/>
    <w:rsid w:val="00310718"/>
    <w:rsid w:val="003121D6"/>
    <w:rsid w:val="0031583E"/>
    <w:rsid w:val="00324CF7"/>
    <w:rsid w:val="0034417B"/>
    <w:rsid w:val="00351F4E"/>
    <w:rsid w:val="00352853"/>
    <w:rsid w:val="00363D60"/>
    <w:rsid w:val="003671DA"/>
    <w:rsid w:val="0038199A"/>
    <w:rsid w:val="00391F64"/>
    <w:rsid w:val="003A10A3"/>
    <w:rsid w:val="003A3FED"/>
    <w:rsid w:val="003A405E"/>
    <w:rsid w:val="003C17CE"/>
    <w:rsid w:val="003D2099"/>
    <w:rsid w:val="003E474E"/>
    <w:rsid w:val="003F0969"/>
    <w:rsid w:val="004068A8"/>
    <w:rsid w:val="00406AF6"/>
    <w:rsid w:val="004073CA"/>
    <w:rsid w:val="0040771D"/>
    <w:rsid w:val="00416AA8"/>
    <w:rsid w:val="004205EA"/>
    <w:rsid w:val="0044767E"/>
    <w:rsid w:val="00453EDA"/>
    <w:rsid w:val="00492B67"/>
    <w:rsid w:val="004B1F43"/>
    <w:rsid w:val="004C4623"/>
    <w:rsid w:val="004C5630"/>
    <w:rsid w:val="00503641"/>
    <w:rsid w:val="005373F0"/>
    <w:rsid w:val="00544749"/>
    <w:rsid w:val="00553564"/>
    <w:rsid w:val="00554CBB"/>
    <w:rsid w:val="005555FA"/>
    <w:rsid w:val="00555621"/>
    <w:rsid w:val="00564EFD"/>
    <w:rsid w:val="005771CE"/>
    <w:rsid w:val="00577862"/>
    <w:rsid w:val="00584C58"/>
    <w:rsid w:val="00593E97"/>
    <w:rsid w:val="005C3D03"/>
    <w:rsid w:val="005C559C"/>
    <w:rsid w:val="005D16EF"/>
    <w:rsid w:val="005D3712"/>
    <w:rsid w:val="005E68C9"/>
    <w:rsid w:val="005F115F"/>
    <w:rsid w:val="005F3A85"/>
    <w:rsid w:val="006223C7"/>
    <w:rsid w:val="00624F76"/>
    <w:rsid w:val="00656C5E"/>
    <w:rsid w:val="006638A5"/>
    <w:rsid w:val="00667996"/>
    <w:rsid w:val="00676823"/>
    <w:rsid w:val="0069123C"/>
    <w:rsid w:val="006B24EF"/>
    <w:rsid w:val="006B681D"/>
    <w:rsid w:val="006B704F"/>
    <w:rsid w:val="006D7956"/>
    <w:rsid w:val="0070213C"/>
    <w:rsid w:val="00702A05"/>
    <w:rsid w:val="0072268F"/>
    <w:rsid w:val="00727DC9"/>
    <w:rsid w:val="00733D13"/>
    <w:rsid w:val="00736911"/>
    <w:rsid w:val="00755935"/>
    <w:rsid w:val="00763E56"/>
    <w:rsid w:val="007E0527"/>
    <w:rsid w:val="007E5E9D"/>
    <w:rsid w:val="007F7839"/>
    <w:rsid w:val="0080446E"/>
    <w:rsid w:val="008378A2"/>
    <w:rsid w:val="00846B73"/>
    <w:rsid w:val="00865021"/>
    <w:rsid w:val="00881575"/>
    <w:rsid w:val="008B2A91"/>
    <w:rsid w:val="008B2C14"/>
    <w:rsid w:val="008C56BE"/>
    <w:rsid w:val="008E4DD7"/>
    <w:rsid w:val="008E5470"/>
    <w:rsid w:val="008F3027"/>
    <w:rsid w:val="00913CBA"/>
    <w:rsid w:val="00921922"/>
    <w:rsid w:val="009978B6"/>
    <w:rsid w:val="009A7324"/>
    <w:rsid w:val="009C5442"/>
    <w:rsid w:val="009E2B14"/>
    <w:rsid w:val="009E5775"/>
    <w:rsid w:val="00A450D3"/>
    <w:rsid w:val="00A749DC"/>
    <w:rsid w:val="00AA0CDD"/>
    <w:rsid w:val="00AA266B"/>
    <w:rsid w:val="00AB0E8B"/>
    <w:rsid w:val="00AD44F3"/>
    <w:rsid w:val="00AF0620"/>
    <w:rsid w:val="00AF5CEA"/>
    <w:rsid w:val="00AF72A9"/>
    <w:rsid w:val="00B06E2F"/>
    <w:rsid w:val="00B07E5D"/>
    <w:rsid w:val="00B11E6D"/>
    <w:rsid w:val="00B16A32"/>
    <w:rsid w:val="00B20145"/>
    <w:rsid w:val="00B22D9F"/>
    <w:rsid w:val="00B43C8D"/>
    <w:rsid w:val="00B44814"/>
    <w:rsid w:val="00B763A8"/>
    <w:rsid w:val="00B86951"/>
    <w:rsid w:val="00BB2547"/>
    <w:rsid w:val="00BC65AC"/>
    <w:rsid w:val="00BD7C1F"/>
    <w:rsid w:val="00C00B4E"/>
    <w:rsid w:val="00C103A4"/>
    <w:rsid w:val="00C477DD"/>
    <w:rsid w:val="00C7481F"/>
    <w:rsid w:val="00C7544E"/>
    <w:rsid w:val="00C769B4"/>
    <w:rsid w:val="00C815A7"/>
    <w:rsid w:val="00C82EF3"/>
    <w:rsid w:val="00C83AE6"/>
    <w:rsid w:val="00C97141"/>
    <w:rsid w:val="00CA2A44"/>
    <w:rsid w:val="00CE0639"/>
    <w:rsid w:val="00D1286E"/>
    <w:rsid w:val="00D20128"/>
    <w:rsid w:val="00D20FCC"/>
    <w:rsid w:val="00D276B7"/>
    <w:rsid w:val="00D43DF3"/>
    <w:rsid w:val="00D6545B"/>
    <w:rsid w:val="00D77466"/>
    <w:rsid w:val="00D8221E"/>
    <w:rsid w:val="00DB08E0"/>
    <w:rsid w:val="00DC316D"/>
    <w:rsid w:val="00DD79BD"/>
    <w:rsid w:val="00DE1247"/>
    <w:rsid w:val="00DF39D7"/>
    <w:rsid w:val="00E05DF0"/>
    <w:rsid w:val="00E07D89"/>
    <w:rsid w:val="00E1380A"/>
    <w:rsid w:val="00E23559"/>
    <w:rsid w:val="00E26F52"/>
    <w:rsid w:val="00E41A8D"/>
    <w:rsid w:val="00E73A25"/>
    <w:rsid w:val="00E92CDC"/>
    <w:rsid w:val="00E940DC"/>
    <w:rsid w:val="00EC7CD7"/>
    <w:rsid w:val="00ED0A4A"/>
    <w:rsid w:val="00EE758A"/>
    <w:rsid w:val="00EF6E6A"/>
    <w:rsid w:val="00EF6F1E"/>
    <w:rsid w:val="00F07617"/>
    <w:rsid w:val="00F14D96"/>
    <w:rsid w:val="00F40284"/>
    <w:rsid w:val="00F432DC"/>
    <w:rsid w:val="00F537CC"/>
    <w:rsid w:val="00F706A1"/>
    <w:rsid w:val="00F72AC1"/>
    <w:rsid w:val="00F73132"/>
    <w:rsid w:val="00FA4A3B"/>
    <w:rsid w:val="00FB2E2A"/>
    <w:rsid w:val="00FC7874"/>
    <w:rsid w:val="00FD13C9"/>
    <w:rsid w:val="00FD1B74"/>
    <w:rsid w:val="00FD42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5E9147-D888-49E0-A987-31AB9C34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 w:type="character" w:styleId="Siln">
    <w:name w:val="Strong"/>
    <w:basedOn w:val="Predvolenpsmoodseku"/>
    <w:uiPriority w:val="22"/>
    <w:qFormat/>
    <w:rsid w:val="00B07E5D"/>
    <w:rPr>
      <w:b/>
      <w:bCs/>
    </w:rPr>
  </w:style>
  <w:style w:type="character" w:customStyle="1" w:styleId="highlight">
    <w:name w:val="highlight"/>
    <w:basedOn w:val="Predvolenpsmoodseku"/>
    <w:rsid w:val="0053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7632">
      <w:bodyDiv w:val="1"/>
      <w:marLeft w:val="0"/>
      <w:marRight w:val="0"/>
      <w:marTop w:val="0"/>
      <w:marBottom w:val="0"/>
      <w:divBdr>
        <w:top w:val="none" w:sz="0" w:space="0" w:color="auto"/>
        <w:left w:val="none" w:sz="0" w:space="0" w:color="auto"/>
        <w:bottom w:val="none" w:sz="0" w:space="0" w:color="auto"/>
        <w:right w:val="none" w:sz="0" w:space="0" w:color="auto"/>
      </w:divBdr>
    </w:div>
    <w:div w:id="360669049">
      <w:bodyDiv w:val="1"/>
      <w:marLeft w:val="0"/>
      <w:marRight w:val="0"/>
      <w:marTop w:val="0"/>
      <w:marBottom w:val="0"/>
      <w:divBdr>
        <w:top w:val="none" w:sz="0" w:space="0" w:color="auto"/>
        <w:left w:val="none" w:sz="0" w:space="0" w:color="auto"/>
        <w:bottom w:val="none" w:sz="0" w:space="0" w:color="auto"/>
        <w:right w:val="none" w:sz="0" w:space="0" w:color="auto"/>
      </w:divBdr>
    </w:div>
    <w:div w:id="452093837">
      <w:bodyDiv w:val="1"/>
      <w:marLeft w:val="0"/>
      <w:marRight w:val="0"/>
      <w:marTop w:val="0"/>
      <w:marBottom w:val="0"/>
      <w:divBdr>
        <w:top w:val="none" w:sz="0" w:space="0" w:color="auto"/>
        <w:left w:val="none" w:sz="0" w:space="0" w:color="auto"/>
        <w:bottom w:val="none" w:sz="0" w:space="0" w:color="auto"/>
        <w:right w:val="none" w:sz="0" w:space="0" w:color="auto"/>
      </w:divBdr>
    </w:div>
    <w:div w:id="897058897">
      <w:bodyDiv w:val="1"/>
      <w:marLeft w:val="0"/>
      <w:marRight w:val="0"/>
      <w:marTop w:val="0"/>
      <w:marBottom w:val="0"/>
      <w:divBdr>
        <w:top w:val="none" w:sz="0" w:space="0" w:color="auto"/>
        <w:left w:val="none" w:sz="0" w:space="0" w:color="auto"/>
        <w:bottom w:val="none" w:sz="0" w:space="0" w:color="auto"/>
        <w:right w:val="none" w:sz="0" w:space="0" w:color="auto"/>
      </w:divBdr>
    </w:div>
    <w:div w:id="1215505076">
      <w:bodyDiv w:val="1"/>
      <w:marLeft w:val="0"/>
      <w:marRight w:val="0"/>
      <w:marTop w:val="0"/>
      <w:marBottom w:val="0"/>
      <w:divBdr>
        <w:top w:val="none" w:sz="0" w:space="0" w:color="auto"/>
        <w:left w:val="none" w:sz="0" w:space="0" w:color="auto"/>
        <w:bottom w:val="none" w:sz="0" w:space="0" w:color="auto"/>
        <w:right w:val="none" w:sz="0" w:space="0" w:color="auto"/>
      </w:divBdr>
    </w:div>
    <w:div w:id="1304698672">
      <w:bodyDiv w:val="1"/>
      <w:marLeft w:val="0"/>
      <w:marRight w:val="0"/>
      <w:marTop w:val="0"/>
      <w:marBottom w:val="0"/>
      <w:divBdr>
        <w:top w:val="none" w:sz="0" w:space="0" w:color="auto"/>
        <w:left w:val="none" w:sz="0" w:space="0" w:color="auto"/>
        <w:bottom w:val="none" w:sz="0" w:space="0" w:color="auto"/>
        <w:right w:val="none" w:sz="0" w:space="0" w:color="auto"/>
      </w:divBdr>
    </w:div>
    <w:div w:id="1495491511">
      <w:bodyDiv w:val="1"/>
      <w:marLeft w:val="0"/>
      <w:marRight w:val="0"/>
      <w:marTop w:val="0"/>
      <w:marBottom w:val="0"/>
      <w:divBdr>
        <w:top w:val="none" w:sz="0" w:space="0" w:color="auto"/>
        <w:left w:val="none" w:sz="0" w:space="0" w:color="auto"/>
        <w:bottom w:val="none" w:sz="0" w:space="0" w:color="auto"/>
        <w:right w:val="none" w:sz="0" w:space="0" w:color="auto"/>
      </w:divBdr>
    </w:div>
    <w:div w:id="15028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nex@gynex.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A62FA-D214-4FAF-B45A-C0C99BAC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3717</Words>
  <Characters>21188</Characters>
  <Application>Microsoft Office Word</Application>
  <DocSecurity>0</DocSecurity>
  <Lines>176</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5</cp:revision>
  <dcterms:created xsi:type="dcterms:W3CDTF">2021-06-29T04:49:00Z</dcterms:created>
  <dcterms:modified xsi:type="dcterms:W3CDTF">2021-06-29T13:08:00Z</dcterms:modified>
</cp:coreProperties>
</file>