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618E8482" w:rsidR="00AB4D47" w:rsidRPr="00D07378" w:rsidRDefault="00E01FF8" w:rsidP="00456441">
      <w:pPr>
        <w:tabs>
          <w:tab w:val="right" w:pos="8789"/>
        </w:tabs>
        <w:ind w:left="142"/>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6281A506">
                <wp:simplePos x="0" y="0"/>
                <wp:positionH relativeFrom="column">
                  <wp:posOffset>-46355</wp:posOffset>
                </wp:positionH>
                <wp:positionV relativeFrom="paragraph">
                  <wp:posOffset>-61392</wp:posOffset>
                </wp:positionV>
                <wp:extent cx="5751830"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A348738" id="Rectangle 3" o:spid="_x0000_s1026" style="position:absolute;margin-left:-3.65pt;margin-top:-4.8pt;width:452.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" fillcolor="#cfcdcd" stroked="f" strokecolor="#f2f2f2" strokeweight="3pt">
                <v:shadow color="#823b0b" opacity=".5" offset="1pt"/>
              </v:rect>
            </w:pict>
          </mc:Fallback>
        </mc:AlternateContent>
      </w:r>
      <w:r w:rsidR="00F15373" w:rsidRPr="00A82AB4">
        <w:rPr>
          <w:sz w:val="40"/>
        </w:rPr>
        <w:t>Technic</w:t>
      </w:r>
      <w:r w:rsidR="00A82AB4" w:rsidRPr="00A82AB4">
        <w:rPr>
          <w:sz w:val="40"/>
        </w:rPr>
        <w:t>ký list</w:t>
      </w:r>
      <w:r w:rsidR="00357F95" w:rsidRPr="00A82AB4">
        <w:rPr>
          <w:sz w:val="40"/>
        </w:rPr>
        <w:t>:</w:t>
      </w:r>
      <w:r w:rsidR="00096E1A">
        <w:rPr>
          <w:sz w:val="40"/>
        </w:rPr>
        <w:tab/>
      </w:r>
      <w:r w:rsidR="008E186E">
        <w:rPr>
          <w:b/>
          <w:sz w:val="32"/>
          <w:szCs w:val="32"/>
        </w:rPr>
        <w:t>CYKLON</w:t>
      </w:r>
      <w:r w:rsidR="00276F80">
        <w:rPr>
          <w:b/>
          <w:sz w:val="32"/>
          <w:szCs w:val="32"/>
        </w:rPr>
        <w:t xml:space="preserve"> </w:t>
      </w:r>
      <w:r w:rsidR="008E186E">
        <w:rPr>
          <w:b/>
          <w:sz w:val="32"/>
          <w:szCs w:val="32"/>
        </w:rPr>
        <w:t xml:space="preserve">Teflonový </w:t>
      </w:r>
      <w:bookmarkStart w:id="0" w:name="_GoBack"/>
      <w:bookmarkEnd w:id="0"/>
      <w:r w:rsidR="00276F80">
        <w:rPr>
          <w:b/>
          <w:sz w:val="32"/>
          <w:szCs w:val="32"/>
        </w:rPr>
        <w:t>PTFE sprej</w:t>
      </w:r>
      <w:r w:rsidR="00F15373" w:rsidRPr="00D07378">
        <w:rPr>
          <w:b/>
          <w:sz w:val="36"/>
          <w:szCs w:val="36"/>
        </w:rPr>
        <w:t xml:space="preserve"> </w:t>
      </w:r>
    </w:p>
    <w:p w14:paraId="47C3B2D9" w14:textId="4921FF32" w:rsidR="00F15373" w:rsidRDefault="00A82AB4" w:rsidP="008E186E">
      <w:pPr>
        <w:ind w:left="142"/>
        <w:rPr>
          <w:sz w:val="20"/>
          <w:szCs w:val="20"/>
        </w:rPr>
      </w:pPr>
      <w:r w:rsidRPr="00A82AB4">
        <w:rPr>
          <w:sz w:val="20"/>
          <w:szCs w:val="20"/>
        </w:rPr>
        <w:t>Číslo tovaru</w:t>
      </w:r>
      <w:r w:rsidR="00336838" w:rsidRPr="00A82AB4">
        <w:rPr>
          <w:sz w:val="20"/>
          <w:szCs w:val="20"/>
        </w:rPr>
        <w:t>:</w:t>
      </w:r>
      <w:r w:rsidR="00F15373" w:rsidRPr="00A82AB4">
        <w:rPr>
          <w:sz w:val="20"/>
          <w:szCs w:val="20"/>
        </w:rPr>
        <w:t xml:space="preserve"> </w:t>
      </w:r>
      <w:r w:rsidR="008E186E" w:rsidRPr="008E186E">
        <w:rPr>
          <w:sz w:val="20"/>
          <w:szCs w:val="20"/>
        </w:rPr>
        <w:t>1902901</w:t>
      </w:r>
    </w:p>
    <w:p w14:paraId="02A91B4A" w14:textId="77777777" w:rsidR="008E186E" w:rsidRPr="00A82AB4" w:rsidRDefault="008E186E" w:rsidP="008E186E">
      <w:pPr>
        <w:ind w:left="142"/>
      </w:pPr>
    </w:p>
    <w:p w14:paraId="0FADEA83" w14:textId="3DC29809" w:rsidR="00276F80" w:rsidRPr="00276F80" w:rsidRDefault="008E186E" w:rsidP="00276F80">
      <w:pPr>
        <w:rPr>
          <w:szCs w:val="22"/>
        </w:rPr>
      </w:pPr>
      <w:r>
        <w:rPr>
          <w:b/>
          <w:szCs w:val="22"/>
        </w:rPr>
        <w:t>CYKLON</w:t>
      </w:r>
      <w:r w:rsidR="00276F80" w:rsidRPr="00276F80">
        <w:rPr>
          <w:b/>
          <w:szCs w:val="22"/>
        </w:rPr>
        <w:t xml:space="preserve"> PTFE sprej</w:t>
      </w:r>
      <w:r w:rsidR="00276F80" w:rsidRPr="00276F80">
        <w:rPr>
          <w:szCs w:val="22"/>
        </w:rPr>
        <w:t xml:space="preserve"> je </w:t>
      </w:r>
      <w:r w:rsidR="00276F80">
        <w:rPr>
          <w:szCs w:val="22"/>
        </w:rPr>
        <w:t xml:space="preserve">nemastný </w:t>
      </w:r>
      <w:r w:rsidR="00276F80" w:rsidRPr="00276F80">
        <w:rPr>
          <w:szCs w:val="22"/>
        </w:rPr>
        <w:t xml:space="preserve">vyhladzovací, </w:t>
      </w:r>
      <w:proofErr w:type="spellStart"/>
      <w:r w:rsidR="00276F80" w:rsidRPr="00276F80">
        <w:rPr>
          <w:szCs w:val="22"/>
        </w:rPr>
        <w:t>antiadhezívny</w:t>
      </w:r>
      <w:proofErr w:type="spellEnd"/>
      <w:r w:rsidR="00276F80" w:rsidRPr="00276F80">
        <w:rPr>
          <w:szCs w:val="22"/>
        </w:rPr>
        <w:t xml:space="preserve"> a mazací prostriedok. Po nastriekaní a odparení vznikne tvrdý povlak z  </w:t>
      </w:r>
      <w:proofErr w:type="spellStart"/>
      <w:r w:rsidR="00276F80" w:rsidRPr="00276F80">
        <w:rPr>
          <w:szCs w:val="22"/>
        </w:rPr>
        <w:t>polytetrafluoretylénu</w:t>
      </w:r>
      <w:proofErr w:type="spellEnd"/>
      <w:r w:rsidR="00276F80" w:rsidRPr="00276F80">
        <w:rPr>
          <w:szCs w:val="22"/>
        </w:rPr>
        <w:t xml:space="preserve">, ktorý je viazaný v špeciálnej živici. Vzniknutý povlak slúži ako klzný prostriedok, zabraňujúci vzniku zvukov ako pískanie a škrípanie. Trenie a opotrebovanie sa redukuje na minimum.  </w:t>
      </w:r>
    </w:p>
    <w:p w14:paraId="1E0A6ED2" w14:textId="77777777" w:rsidR="00276F80" w:rsidRPr="00276F80" w:rsidRDefault="00276F80" w:rsidP="00276F80">
      <w:pPr>
        <w:rPr>
          <w:sz w:val="18"/>
          <w:szCs w:val="18"/>
        </w:rPr>
      </w:pPr>
    </w:p>
    <w:p w14:paraId="114A2FDB" w14:textId="77777777" w:rsidR="00276F80" w:rsidRPr="00DE6B0A" w:rsidRDefault="00276F80" w:rsidP="00276F80">
      <w:pPr>
        <w:pStyle w:val="Nadpis1"/>
        <w:rPr>
          <w:lang w:val="sk-SK"/>
        </w:rPr>
      </w:pPr>
      <w:r w:rsidRPr="00DE6B0A">
        <w:rPr>
          <w:bCs/>
          <w:lang w:val="sk-SK"/>
        </w:rPr>
        <w:t xml:space="preserve">Oblasti použitia  </w:t>
      </w:r>
    </w:p>
    <w:p w14:paraId="4788A480" w14:textId="77777777" w:rsidR="00276F80" w:rsidRPr="00276F80" w:rsidRDefault="00276F80" w:rsidP="00276F80">
      <w:pPr>
        <w:rPr>
          <w:sz w:val="16"/>
          <w:szCs w:val="16"/>
        </w:rPr>
      </w:pPr>
    </w:p>
    <w:p w14:paraId="0797EA8D" w14:textId="18154225" w:rsidR="00276F80" w:rsidRPr="00DE6B0A" w:rsidRDefault="008E186E" w:rsidP="00276F80">
      <w:r>
        <w:t>CYKLON</w:t>
      </w:r>
      <w:r w:rsidR="00276F80" w:rsidRPr="00DE6B0A">
        <w:t xml:space="preserve"> PTFE sprej je možné použiť všade tam, kde by prostriedky obsahujúce olej alebo silikón  negatívne ovplyvnili </w:t>
      </w:r>
      <w:r w:rsidR="00276F80">
        <w:t>mazané povrchy, n</w:t>
      </w:r>
      <w:r w:rsidR="00276F80" w:rsidRPr="00DE6B0A">
        <w:t>apr. ako povlak na vodiace lišty a vodiace koľajnice (v drevospracujúcom priemysle),</w:t>
      </w:r>
      <w:r w:rsidR="00276F80">
        <w:t xml:space="preserve"> </w:t>
      </w:r>
      <w:r w:rsidR="00276F80" w:rsidRPr="00DE6B0A">
        <w:t>ako povlak na sklzné a rolovacie zariadenia v obl</w:t>
      </w:r>
      <w:r w:rsidR="00276F80">
        <w:t>a</w:t>
      </w:r>
      <w:r w:rsidR="00276F80" w:rsidRPr="00DE6B0A">
        <w:t>sti transportu, klzné vodiče v textilnom priemysle a v priemysle umelých hmôt.</w:t>
      </w:r>
      <w:r w:rsidR="00276F80">
        <w:t xml:space="preserve"> Tiež a</w:t>
      </w:r>
      <w:r w:rsidR="00276F80" w:rsidRPr="00DE6B0A">
        <w:t xml:space="preserve">ko </w:t>
      </w:r>
      <w:proofErr w:type="spellStart"/>
      <w:r w:rsidR="00276F80" w:rsidRPr="00DE6B0A">
        <w:t>antiadhezívny</w:t>
      </w:r>
      <w:proofErr w:type="spellEnd"/>
      <w:r w:rsidR="00276F80" w:rsidRPr="00DE6B0A">
        <w:t xml:space="preserve"> prostriedok na formy v priemysle umelých hmôt, ako mazadlo na rôzne kombinácie materiálov, ako </w:t>
      </w:r>
      <w:proofErr w:type="spellStart"/>
      <w:r w:rsidR="00276F80" w:rsidRPr="00DE6B0A">
        <w:t>antiadhezívny</w:t>
      </w:r>
      <w:proofErr w:type="spellEnd"/>
      <w:r w:rsidR="00276F80" w:rsidRPr="00DE6B0A">
        <w:t xml:space="preserve"> prostriedok pri tekutej živici, na odstránenie pískania pri kontakte mäkkého materiálu </w:t>
      </w:r>
      <w:r w:rsidR="00276F80">
        <w:t>s</w:t>
      </w:r>
      <w:r w:rsidR="00276F80" w:rsidRPr="00DE6B0A">
        <w:t xml:space="preserve"> tvrdý</w:t>
      </w:r>
      <w:r w:rsidR="00276F80">
        <w:t>m</w:t>
      </w:r>
      <w:r w:rsidR="00276F80" w:rsidRPr="00DE6B0A">
        <w:t xml:space="preserve"> (napr. guma na sklo), ako impregnácia na silno </w:t>
      </w:r>
      <w:r w:rsidR="00276F80">
        <w:t>na</w:t>
      </w:r>
      <w:r w:rsidR="00276F80" w:rsidRPr="00DE6B0A">
        <w:t>s</w:t>
      </w:r>
      <w:r w:rsidR="00276F80">
        <w:t>i</w:t>
      </w:r>
      <w:r w:rsidR="00276F80" w:rsidRPr="00DE6B0A">
        <w:t>a</w:t>
      </w:r>
      <w:r w:rsidR="00276F80">
        <w:t>ka</w:t>
      </w:r>
      <w:r w:rsidR="00276F80" w:rsidRPr="00DE6B0A">
        <w:t>vé materiály atď. Teplotne odolný od -180°C do +260°C.</w:t>
      </w:r>
    </w:p>
    <w:p w14:paraId="321A49DF" w14:textId="77777777" w:rsidR="00276F80" w:rsidRPr="00276F80" w:rsidRDefault="00276F80" w:rsidP="00276F80">
      <w:pPr>
        <w:rPr>
          <w:sz w:val="16"/>
          <w:szCs w:val="16"/>
        </w:rPr>
      </w:pPr>
    </w:p>
    <w:p w14:paraId="3590B16D" w14:textId="77777777" w:rsidR="00276F80" w:rsidRPr="00DE6B0A" w:rsidRDefault="00276F80" w:rsidP="00276F80">
      <w:pPr>
        <w:pStyle w:val="Nadpis1"/>
        <w:rPr>
          <w:lang w:val="sk-SK" w:eastAsia="de-DE"/>
        </w:rPr>
      </w:pPr>
      <w:r w:rsidRPr="00DE6B0A">
        <w:rPr>
          <w:lang w:val="sk-SK" w:eastAsia="de-DE"/>
        </w:rPr>
        <w:t>Vlastnosti produktu</w:t>
      </w:r>
    </w:p>
    <w:p w14:paraId="6F629197" w14:textId="77777777" w:rsidR="00276F80" w:rsidRPr="00276F80" w:rsidRDefault="00276F80" w:rsidP="00276F80">
      <w:pPr>
        <w:ind w:left="720"/>
        <w:jc w:val="left"/>
        <w:rPr>
          <w:sz w:val="16"/>
          <w:szCs w:val="16"/>
        </w:rPr>
      </w:pPr>
    </w:p>
    <w:p w14:paraId="0AF36C08" w14:textId="77777777" w:rsidR="00276F80" w:rsidRPr="00DE6B0A" w:rsidRDefault="00276F80" w:rsidP="00276F80">
      <w:pPr>
        <w:numPr>
          <w:ilvl w:val="0"/>
          <w:numId w:val="8"/>
        </w:numPr>
        <w:jc w:val="left"/>
      </w:pPr>
      <w:r w:rsidRPr="00DE6B0A">
        <w:t>bez oleja a mastnôt,</w:t>
      </w:r>
      <w:r>
        <w:t xml:space="preserve"> </w:t>
      </w:r>
      <w:r w:rsidRPr="00DE6B0A">
        <w:t>nešpiní, nespôsobuje škvrny</w:t>
      </w:r>
    </w:p>
    <w:p w14:paraId="378422AF" w14:textId="77777777" w:rsidR="00276F80" w:rsidRPr="00DE6B0A" w:rsidRDefault="00276F80" w:rsidP="00276F80">
      <w:pPr>
        <w:numPr>
          <w:ilvl w:val="0"/>
          <w:numId w:val="8"/>
        </w:numPr>
        <w:jc w:val="left"/>
      </w:pPr>
      <w:r w:rsidRPr="00DE6B0A">
        <w:t>bezfarebný</w:t>
      </w:r>
    </w:p>
    <w:p w14:paraId="63335AC1" w14:textId="77777777" w:rsidR="00276F80" w:rsidRPr="00DE6B0A" w:rsidRDefault="00276F80" w:rsidP="00276F80">
      <w:pPr>
        <w:numPr>
          <w:ilvl w:val="0"/>
          <w:numId w:val="8"/>
        </w:numPr>
        <w:jc w:val="left"/>
      </w:pPr>
      <w:r w:rsidRPr="00DE6B0A">
        <w:t>dobrá priľnavosť na rôzne p</w:t>
      </w:r>
      <w:r>
        <w:t>o</w:t>
      </w:r>
      <w:r w:rsidRPr="00DE6B0A">
        <w:t>dklady</w:t>
      </w:r>
    </w:p>
    <w:p w14:paraId="442D8D62" w14:textId="77777777" w:rsidR="00276F80" w:rsidRPr="00DE6B0A" w:rsidRDefault="00276F80" w:rsidP="00276F80">
      <w:pPr>
        <w:numPr>
          <w:ilvl w:val="0"/>
          <w:numId w:val="8"/>
        </w:numPr>
        <w:jc w:val="left"/>
      </w:pPr>
      <w:r w:rsidRPr="00DE6B0A">
        <w:t>znášanlivý so všetkými bežnými umelými hmotami</w:t>
      </w:r>
    </w:p>
    <w:p w14:paraId="2295B854" w14:textId="77777777" w:rsidR="00276F80" w:rsidRPr="00DE6B0A" w:rsidRDefault="00276F80" w:rsidP="00276F80">
      <w:pPr>
        <w:numPr>
          <w:ilvl w:val="0"/>
          <w:numId w:val="8"/>
        </w:numPr>
        <w:jc w:val="left"/>
      </w:pPr>
      <w:r w:rsidRPr="00DE6B0A">
        <w:t>vod</w:t>
      </w:r>
      <w:r>
        <w:t>e</w:t>
      </w:r>
      <w:r w:rsidRPr="00DE6B0A">
        <w:t xml:space="preserve"> odolný</w:t>
      </w:r>
    </w:p>
    <w:p w14:paraId="64CD2C2E" w14:textId="77777777" w:rsidR="00276F80" w:rsidRPr="00DE6B0A" w:rsidRDefault="00276F80" w:rsidP="00276F80">
      <w:pPr>
        <w:numPr>
          <w:ilvl w:val="0"/>
          <w:numId w:val="8"/>
        </w:numPr>
        <w:jc w:val="left"/>
      </w:pPr>
      <w:r w:rsidRPr="00DE6B0A">
        <w:t>ochraňuje voči korózii</w:t>
      </w:r>
    </w:p>
    <w:p w14:paraId="2E24CD5C" w14:textId="77777777" w:rsidR="00276F80" w:rsidRPr="00DE6B0A" w:rsidRDefault="00276F80" w:rsidP="00276F80">
      <w:pPr>
        <w:numPr>
          <w:ilvl w:val="0"/>
          <w:numId w:val="8"/>
        </w:numPr>
        <w:jc w:val="left"/>
      </w:pPr>
      <w:r w:rsidRPr="00DE6B0A">
        <w:t>pôsobí proti oteru a opotrebovaniu</w:t>
      </w:r>
    </w:p>
    <w:p w14:paraId="54E7046F" w14:textId="4DCFDE99" w:rsidR="00276F80" w:rsidRPr="00DE6B0A" w:rsidRDefault="00276F80" w:rsidP="00276F80">
      <w:pPr>
        <w:numPr>
          <w:ilvl w:val="0"/>
          <w:numId w:val="8"/>
        </w:numPr>
        <w:jc w:val="left"/>
      </w:pPr>
      <w:r w:rsidRPr="00DE6B0A">
        <w:t>zabraňuje tvorb</w:t>
      </w:r>
      <w:r>
        <w:t>e</w:t>
      </w:r>
      <w:r w:rsidRPr="00DE6B0A">
        <w:t xml:space="preserve"> prachu</w:t>
      </w:r>
      <w:r>
        <w:t xml:space="preserve"> (</w:t>
      </w:r>
      <w:proofErr w:type="spellStart"/>
      <w:r w:rsidRPr="00DE6B0A">
        <w:t>antiadhezívny</w:t>
      </w:r>
      <w:proofErr w:type="spellEnd"/>
      <w:r>
        <w:t>)</w:t>
      </w:r>
    </w:p>
    <w:p w14:paraId="3DA1F123" w14:textId="77777777" w:rsidR="00276F80" w:rsidRPr="00DE6B0A" w:rsidRDefault="00276F80" w:rsidP="00276F80">
      <w:pPr>
        <w:numPr>
          <w:ilvl w:val="0"/>
          <w:numId w:val="8"/>
        </w:numPr>
        <w:jc w:val="left"/>
      </w:pPr>
      <w:r w:rsidRPr="00DE6B0A">
        <w:t>maza</w:t>
      </w:r>
      <w:r>
        <w:t>cí</w:t>
      </w:r>
      <w:r w:rsidRPr="00DE6B0A">
        <w:t xml:space="preserve"> film (po odparení rozpúšťadla) </w:t>
      </w:r>
    </w:p>
    <w:p w14:paraId="08ACAB41" w14:textId="77777777" w:rsidR="00276F80" w:rsidRPr="00276F80" w:rsidRDefault="00276F80" w:rsidP="00276F80">
      <w:pPr>
        <w:rPr>
          <w:sz w:val="16"/>
          <w:szCs w:val="16"/>
        </w:rPr>
      </w:pPr>
    </w:p>
    <w:p w14:paraId="6332806D" w14:textId="77777777" w:rsidR="00276F80" w:rsidRPr="00DE6B0A" w:rsidRDefault="00276F80" w:rsidP="00276F80">
      <w:pPr>
        <w:pStyle w:val="Nadpis1"/>
        <w:rPr>
          <w:b w:val="0"/>
          <w:bCs/>
          <w:lang w:val="sk-SK" w:eastAsia="de-DE"/>
        </w:rPr>
      </w:pPr>
      <w:r w:rsidRPr="00DE6B0A">
        <w:rPr>
          <w:bCs/>
          <w:lang w:val="sk-SK" w:eastAsia="de-DE"/>
        </w:rPr>
        <w:t>Informácie o spracovaní</w:t>
      </w:r>
    </w:p>
    <w:p w14:paraId="2375CF0F" w14:textId="77777777" w:rsidR="00276F80" w:rsidRPr="00276F80" w:rsidRDefault="00276F80" w:rsidP="00276F80">
      <w:pPr>
        <w:rPr>
          <w:sz w:val="16"/>
          <w:szCs w:val="16"/>
        </w:rPr>
      </w:pPr>
    </w:p>
    <w:p w14:paraId="6C6389AB" w14:textId="3A9B6DDF" w:rsidR="00276F80" w:rsidRPr="00DE6B0A" w:rsidRDefault="00276F80" w:rsidP="00276F80">
      <w:r w:rsidRPr="00DE6B0A">
        <w:rPr>
          <w:u w:val="single"/>
        </w:rPr>
        <w:t>Ošetrenie podkladu:</w:t>
      </w:r>
      <w:r w:rsidRPr="00DE6B0A">
        <w:t xml:space="preserve"> Podklad by mal byť čistý, suchý a úplne odmastený.</w:t>
      </w:r>
    </w:p>
    <w:p w14:paraId="132133F9" w14:textId="6B13B2CF" w:rsidR="00276F80" w:rsidRPr="00DE6B0A" w:rsidRDefault="00276F80" w:rsidP="00276F80">
      <w:r w:rsidRPr="00DE6B0A">
        <w:rPr>
          <w:u w:val="single"/>
        </w:rPr>
        <w:t>Použitie:</w:t>
      </w:r>
      <w:r w:rsidRPr="00276F80">
        <w:t xml:space="preserve"> </w:t>
      </w:r>
      <w:r w:rsidRPr="00DE6B0A">
        <w:t>Nádobu siln</w:t>
      </w:r>
      <w:r>
        <w:t>e</w:t>
      </w:r>
      <w:r w:rsidRPr="00DE6B0A">
        <w:t xml:space="preserve"> potriasť.</w:t>
      </w:r>
      <w:r>
        <w:t xml:space="preserve"> </w:t>
      </w:r>
      <w:r w:rsidRPr="00DE6B0A">
        <w:t>Zo vzdialenosti c</w:t>
      </w:r>
      <w:r>
        <w:t>c</w:t>
      </w:r>
      <w:r w:rsidRPr="00DE6B0A">
        <w:t>a. 20 – 30 cm rovnomerne v tenkej vrstve nastriekať.</w:t>
      </w:r>
    </w:p>
    <w:p w14:paraId="7BD3A575" w14:textId="77777777" w:rsidR="00276F80" w:rsidRPr="00DE6B0A" w:rsidRDefault="00276F80" w:rsidP="00276F80">
      <w:r w:rsidRPr="00DE6B0A">
        <w:t>C</w:t>
      </w:r>
      <w:r>
        <w:t>c</w:t>
      </w:r>
      <w:r w:rsidRPr="00DE6B0A">
        <w:t>a.</w:t>
      </w:r>
      <w:r>
        <w:t xml:space="preserve"> </w:t>
      </w:r>
      <w:r w:rsidRPr="00DE6B0A">
        <w:t>5-10 min nechať vysušiť.</w:t>
      </w:r>
    </w:p>
    <w:p w14:paraId="017F6516" w14:textId="77777777" w:rsidR="00276F80" w:rsidRPr="00276F80" w:rsidRDefault="00276F80" w:rsidP="00276F80">
      <w:pPr>
        <w:rPr>
          <w:sz w:val="16"/>
          <w:szCs w:val="16"/>
        </w:rPr>
      </w:pPr>
    </w:p>
    <w:p w14:paraId="0F55B21F" w14:textId="77777777" w:rsidR="00276F80" w:rsidRDefault="00276F80" w:rsidP="00276F80">
      <w:pPr>
        <w:pStyle w:val="Nadpis1"/>
      </w:pPr>
      <w:r>
        <w:t>Technické údaje</w:t>
      </w:r>
    </w:p>
    <w:p w14:paraId="6DBFB060" w14:textId="77777777" w:rsidR="00276F80" w:rsidRPr="00276F80" w:rsidRDefault="00276F80" w:rsidP="00276F80">
      <w:pPr>
        <w:rPr>
          <w:b/>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214"/>
      </w:tblGrid>
      <w:tr w:rsidR="00276F80" w:rsidRPr="00276F80" w14:paraId="71E78E97" w14:textId="77777777" w:rsidTr="00A216F0">
        <w:tc>
          <w:tcPr>
            <w:tcW w:w="3070" w:type="dxa"/>
            <w:shd w:val="pct25" w:color="000000" w:fill="FFFFFF"/>
          </w:tcPr>
          <w:p w14:paraId="659EFA6B" w14:textId="0040B067" w:rsidR="00276F80" w:rsidRPr="00276F80" w:rsidRDefault="00276F80" w:rsidP="00A216F0">
            <w:pPr>
              <w:pStyle w:val="Nadpis2"/>
              <w:rPr>
                <w:bCs w:val="0"/>
                <w:szCs w:val="18"/>
              </w:rPr>
            </w:pPr>
            <w:r w:rsidRPr="00276F80">
              <w:rPr>
                <w:bCs w:val="0"/>
                <w:szCs w:val="18"/>
              </w:rPr>
              <w:t>Technické vlastnosti</w:t>
            </w:r>
          </w:p>
        </w:tc>
        <w:tc>
          <w:tcPr>
            <w:tcW w:w="6214" w:type="dxa"/>
            <w:shd w:val="pct25" w:color="000000" w:fill="FFFFFF"/>
          </w:tcPr>
          <w:p w14:paraId="1EF9D831" w14:textId="77777777" w:rsidR="00276F80" w:rsidRPr="00276F80" w:rsidRDefault="00276F80" w:rsidP="00A216F0">
            <w:pPr>
              <w:pStyle w:val="Nadpis2"/>
              <w:rPr>
                <w:bCs w:val="0"/>
                <w:szCs w:val="18"/>
              </w:rPr>
            </w:pPr>
            <w:r w:rsidRPr="00276F80">
              <w:rPr>
                <w:bCs w:val="0"/>
                <w:szCs w:val="18"/>
              </w:rPr>
              <w:t>Požadovaná hodnota</w:t>
            </w:r>
          </w:p>
        </w:tc>
      </w:tr>
      <w:tr w:rsidR="00276F80" w:rsidRPr="00276F80" w14:paraId="67CD7279" w14:textId="77777777" w:rsidTr="00A216F0">
        <w:tc>
          <w:tcPr>
            <w:tcW w:w="3070" w:type="dxa"/>
          </w:tcPr>
          <w:p w14:paraId="5B5618EF" w14:textId="77777777" w:rsidR="00276F80" w:rsidRPr="00276F80" w:rsidRDefault="00276F80" w:rsidP="00A216F0">
            <w:pPr>
              <w:rPr>
                <w:sz w:val="18"/>
                <w:szCs w:val="18"/>
              </w:rPr>
            </w:pPr>
            <w:r w:rsidRPr="00276F80">
              <w:rPr>
                <w:sz w:val="18"/>
                <w:szCs w:val="18"/>
              </w:rPr>
              <w:t>Teplotné rozmedzie</w:t>
            </w:r>
          </w:p>
        </w:tc>
        <w:tc>
          <w:tcPr>
            <w:tcW w:w="6214" w:type="dxa"/>
          </w:tcPr>
          <w:p w14:paraId="11078030" w14:textId="3A6729A0" w:rsidR="00276F80" w:rsidRPr="00276F80" w:rsidRDefault="00276F80" w:rsidP="00276F80">
            <w:pPr>
              <w:rPr>
                <w:sz w:val="18"/>
                <w:szCs w:val="18"/>
              </w:rPr>
            </w:pPr>
            <w:r w:rsidRPr="00276F80">
              <w:rPr>
                <w:sz w:val="18"/>
                <w:szCs w:val="18"/>
              </w:rPr>
              <w:t>-180°C až +260°C</w:t>
            </w:r>
          </w:p>
        </w:tc>
      </w:tr>
      <w:tr w:rsidR="00276F80" w:rsidRPr="00276F80" w14:paraId="4DD9B8DF" w14:textId="77777777" w:rsidTr="00A216F0">
        <w:tc>
          <w:tcPr>
            <w:tcW w:w="3070" w:type="dxa"/>
          </w:tcPr>
          <w:p w14:paraId="4FAD7F45" w14:textId="77777777" w:rsidR="00276F80" w:rsidRPr="00276F80" w:rsidRDefault="00276F80" w:rsidP="00A216F0">
            <w:pPr>
              <w:rPr>
                <w:sz w:val="18"/>
                <w:szCs w:val="18"/>
              </w:rPr>
            </w:pPr>
            <w:r w:rsidRPr="00276F80">
              <w:rPr>
                <w:sz w:val="18"/>
                <w:szCs w:val="18"/>
              </w:rPr>
              <w:t>Doporučená hrúbka vrstvy</w:t>
            </w:r>
          </w:p>
        </w:tc>
        <w:tc>
          <w:tcPr>
            <w:tcW w:w="6214" w:type="dxa"/>
          </w:tcPr>
          <w:p w14:paraId="4DF868CF" w14:textId="77777777" w:rsidR="00276F80" w:rsidRPr="00276F80" w:rsidRDefault="00276F80" w:rsidP="00A216F0">
            <w:pPr>
              <w:rPr>
                <w:sz w:val="18"/>
                <w:szCs w:val="18"/>
              </w:rPr>
            </w:pPr>
            <w:r w:rsidRPr="00276F80">
              <w:rPr>
                <w:sz w:val="18"/>
                <w:szCs w:val="18"/>
              </w:rPr>
              <w:t>10 µm</w:t>
            </w:r>
          </w:p>
        </w:tc>
      </w:tr>
      <w:tr w:rsidR="00276F80" w:rsidRPr="00276F80" w14:paraId="1C1DDF0E" w14:textId="77777777" w:rsidTr="00A216F0">
        <w:tc>
          <w:tcPr>
            <w:tcW w:w="3070" w:type="dxa"/>
          </w:tcPr>
          <w:p w14:paraId="34961D87" w14:textId="77777777" w:rsidR="00276F80" w:rsidRPr="00276F80" w:rsidRDefault="00276F80" w:rsidP="00A216F0">
            <w:pPr>
              <w:rPr>
                <w:sz w:val="18"/>
                <w:szCs w:val="18"/>
              </w:rPr>
            </w:pPr>
            <w:r w:rsidRPr="00276F80">
              <w:rPr>
                <w:sz w:val="18"/>
                <w:szCs w:val="18"/>
              </w:rPr>
              <w:t>Farba</w:t>
            </w:r>
          </w:p>
        </w:tc>
        <w:tc>
          <w:tcPr>
            <w:tcW w:w="6214" w:type="dxa"/>
          </w:tcPr>
          <w:p w14:paraId="7DF787B3" w14:textId="07ECA724" w:rsidR="00276F80" w:rsidRPr="00276F80" w:rsidRDefault="00276F80" w:rsidP="00276F80">
            <w:pPr>
              <w:rPr>
                <w:sz w:val="18"/>
                <w:szCs w:val="18"/>
              </w:rPr>
            </w:pPr>
            <w:r w:rsidRPr="00276F80">
              <w:rPr>
                <w:sz w:val="18"/>
                <w:szCs w:val="18"/>
              </w:rPr>
              <w:t>mliečna/transparentná</w:t>
            </w:r>
          </w:p>
        </w:tc>
      </w:tr>
      <w:tr w:rsidR="00276F80" w:rsidRPr="00276F80" w14:paraId="27D5F0C4" w14:textId="77777777" w:rsidTr="00A216F0">
        <w:tc>
          <w:tcPr>
            <w:tcW w:w="3070" w:type="dxa"/>
          </w:tcPr>
          <w:p w14:paraId="4102EDD5" w14:textId="77777777" w:rsidR="00276F80" w:rsidRPr="00276F80" w:rsidRDefault="00276F80" w:rsidP="00A216F0">
            <w:pPr>
              <w:rPr>
                <w:sz w:val="18"/>
                <w:szCs w:val="18"/>
              </w:rPr>
            </w:pPr>
            <w:r w:rsidRPr="00276F80">
              <w:rPr>
                <w:sz w:val="18"/>
                <w:szCs w:val="18"/>
              </w:rPr>
              <w:t>Báza</w:t>
            </w:r>
          </w:p>
        </w:tc>
        <w:tc>
          <w:tcPr>
            <w:tcW w:w="6214" w:type="dxa"/>
          </w:tcPr>
          <w:p w14:paraId="286AE4BD" w14:textId="77777777" w:rsidR="00276F80" w:rsidRPr="00276F80" w:rsidRDefault="00276F80" w:rsidP="00A216F0">
            <w:pPr>
              <w:rPr>
                <w:sz w:val="18"/>
                <w:szCs w:val="18"/>
              </w:rPr>
            </w:pPr>
            <w:r w:rsidRPr="00276F80">
              <w:rPr>
                <w:sz w:val="18"/>
                <w:szCs w:val="18"/>
              </w:rPr>
              <w:t xml:space="preserve">Rozpúšťadlo, látka na viazanie, živica a </w:t>
            </w:r>
            <w:proofErr w:type="spellStart"/>
            <w:r w:rsidRPr="00276F80">
              <w:rPr>
                <w:sz w:val="18"/>
                <w:szCs w:val="18"/>
              </w:rPr>
              <w:t>polytetrafluorethylén</w:t>
            </w:r>
            <w:proofErr w:type="spellEnd"/>
          </w:p>
        </w:tc>
      </w:tr>
      <w:tr w:rsidR="00276F80" w:rsidRPr="00276F80" w14:paraId="02A57386" w14:textId="77777777" w:rsidTr="00A216F0">
        <w:tc>
          <w:tcPr>
            <w:tcW w:w="3070" w:type="dxa"/>
          </w:tcPr>
          <w:p w14:paraId="55825B54" w14:textId="77777777" w:rsidR="00276F80" w:rsidRPr="00276F80" w:rsidRDefault="00276F80" w:rsidP="00A216F0">
            <w:pPr>
              <w:rPr>
                <w:sz w:val="18"/>
                <w:szCs w:val="18"/>
              </w:rPr>
            </w:pPr>
            <w:r w:rsidRPr="00276F80">
              <w:rPr>
                <w:sz w:val="18"/>
                <w:szCs w:val="18"/>
              </w:rPr>
              <w:t>Pohonná látka</w:t>
            </w:r>
          </w:p>
        </w:tc>
        <w:tc>
          <w:tcPr>
            <w:tcW w:w="6214" w:type="dxa"/>
          </w:tcPr>
          <w:p w14:paraId="04F69457" w14:textId="77777777" w:rsidR="00276F80" w:rsidRPr="00276F80" w:rsidRDefault="00276F80" w:rsidP="00A216F0">
            <w:pPr>
              <w:rPr>
                <w:sz w:val="18"/>
                <w:szCs w:val="18"/>
              </w:rPr>
            </w:pPr>
            <w:r w:rsidRPr="00276F80">
              <w:rPr>
                <w:sz w:val="18"/>
                <w:szCs w:val="18"/>
              </w:rPr>
              <w:t>Propán/Bután</w:t>
            </w:r>
          </w:p>
        </w:tc>
      </w:tr>
    </w:tbl>
    <w:p w14:paraId="6E03ADB7" w14:textId="77777777" w:rsidR="00336838" w:rsidRPr="00A82AB4" w:rsidRDefault="00336838" w:rsidP="00276F80">
      <w:pPr>
        <w:rPr>
          <w:rFonts w:ascii="Verdana" w:hAnsi="Verdana"/>
          <w:color w:val="333333"/>
        </w:rPr>
      </w:pPr>
    </w:p>
    <w:sectPr w:rsidR="00336838" w:rsidRPr="00A82AB4" w:rsidSect="008E186E">
      <w:headerReference w:type="default" r:id="rId8"/>
      <w:footerReference w:type="default" r:id="rId9"/>
      <w:pgSz w:w="11906" w:h="16838"/>
      <w:pgMar w:top="1107" w:right="1417" w:bottom="1276" w:left="1417" w:header="345"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37A23" w14:textId="77777777" w:rsidR="001A4D13" w:rsidRDefault="001A4D13" w:rsidP="00336838">
      <w:r>
        <w:separator/>
      </w:r>
    </w:p>
  </w:endnote>
  <w:endnote w:type="continuationSeparator" w:id="0">
    <w:p w14:paraId="417C9A1C" w14:textId="77777777" w:rsidR="001A4D13" w:rsidRDefault="001A4D13"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GYNEX s.r.o.</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1A4D13"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BC5F" w14:textId="77777777" w:rsidR="001A4D13" w:rsidRDefault="001A4D13" w:rsidP="00336838">
      <w:r>
        <w:separator/>
      </w:r>
    </w:p>
  </w:footnote>
  <w:footnote w:type="continuationSeparator" w:id="0">
    <w:p w14:paraId="167A7355" w14:textId="77777777" w:rsidR="001A4D13" w:rsidRDefault="001A4D13"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5A116E66" w:rsidR="00336838" w:rsidRDefault="008E186E" w:rsidP="008E186E">
    <w:pPr>
      <w:pStyle w:val="Hlavika"/>
      <w:jc w:val="center"/>
    </w:pPr>
    <w:r>
      <w:rPr>
        <w:noProof/>
      </w:rPr>
      <w:drawing>
        <wp:inline distT="0" distB="0" distL="0" distR="0" wp14:anchorId="69C528B4" wp14:editId="5CC5CB7B">
          <wp:extent cx="2479964" cy="721956"/>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532296" cy="737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EC0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E8773C5"/>
    <w:multiLevelType w:val="hybridMultilevel"/>
    <w:tmpl w:val="2A00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25A35"/>
    <w:rsid w:val="0019406F"/>
    <w:rsid w:val="00196EE0"/>
    <w:rsid w:val="001A4D13"/>
    <w:rsid w:val="001B7EA3"/>
    <w:rsid w:val="001D10C1"/>
    <w:rsid w:val="001D1DA7"/>
    <w:rsid w:val="001D351A"/>
    <w:rsid w:val="00272BBB"/>
    <w:rsid w:val="00276F80"/>
    <w:rsid w:val="002B5628"/>
    <w:rsid w:val="002F7F8A"/>
    <w:rsid w:val="00336838"/>
    <w:rsid w:val="00352430"/>
    <w:rsid w:val="00357F95"/>
    <w:rsid w:val="00366B8E"/>
    <w:rsid w:val="003A0CF0"/>
    <w:rsid w:val="003C55B1"/>
    <w:rsid w:val="003D63C0"/>
    <w:rsid w:val="00407513"/>
    <w:rsid w:val="00407C26"/>
    <w:rsid w:val="004201CE"/>
    <w:rsid w:val="00456441"/>
    <w:rsid w:val="00477F65"/>
    <w:rsid w:val="004C08F3"/>
    <w:rsid w:val="004F6388"/>
    <w:rsid w:val="00535917"/>
    <w:rsid w:val="0059253E"/>
    <w:rsid w:val="005E4D31"/>
    <w:rsid w:val="00631894"/>
    <w:rsid w:val="006922E0"/>
    <w:rsid w:val="006F00DF"/>
    <w:rsid w:val="00741F0B"/>
    <w:rsid w:val="00775E72"/>
    <w:rsid w:val="0077797C"/>
    <w:rsid w:val="007957AA"/>
    <w:rsid w:val="00821E55"/>
    <w:rsid w:val="00887099"/>
    <w:rsid w:val="008E186E"/>
    <w:rsid w:val="00914460"/>
    <w:rsid w:val="00914E0A"/>
    <w:rsid w:val="00946E36"/>
    <w:rsid w:val="00997F43"/>
    <w:rsid w:val="009A0E38"/>
    <w:rsid w:val="00A62B84"/>
    <w:rsid w:val="00A82AB4"/>
    <w:rsid w:val="00A87AB7"/>
    <w:rsid w:val="00A91082"/>
    <w:rsid w:val="00AA39EF"/>
    <w:rsid w:val="00AB4D47"/>
    <w:rsid w:val="00AC5272"/>
    <w:rsid w:val="00B163E9"/>
    <w:rsid w:val="00B41D5A"/>
    <w:rsid w:val="00BB6AAB"/>
    <w:rsid w:val="00BD5304"/>
    <w:rsid w:val="00BF748F"/>
    <w:rsid w:val="00C06A1E"/>
    <w:rsid w:val="00C42090"/>
    <w:rsid w:val="00C613B1"/>
    <w:rsid w:val="00D07378"/>
    <w:rsid w:val="00D315D0"/>
    <w:rsid w:val="00D74E69"/>
    <w:rsid w:val="00DA1608"/>
    <w:rsid w:val="00DB1208"/>
    <w:rsid w:val="00DB5448"/>
    <w:rsid w:val="00DF3DFA"/>
    <w:rsid w:val="00E01FF8"/>
    <w:rsid w:val="00E37A3A"/>
    <w:rsid w:val="00E57134"/>
    <w:rsid w:val="00E73240"/>
    <w:rsid w:val="00E84BD6"/>
    <w:rsid w:val="00EE1AB7"/>
    <w:rsid w:val="00F0200E"/>
    <w:rsid w:val="00F15373"/>
    <w:rsid w:val="00F26D1C"/>
    <w:rsid w:val="00F30335"/>
    <w:rsid w:val="00FB3995"/>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98F5-EA71-A44F-9126-95E5ACD3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1626</Characters>
  <Application>Microsoft Office Word</Application>
  <DocSecurity>0</DocSecurity>
  <Lines>13</Lines>
  <Paragraphs>3</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1908</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2019-06-04T06:51:00Z</dcterms:created>
  <dcterms:modified xsi:type="dcterms:W3CDTF">2019-06-04T06:54:00Z</dcterms:modified>
</cp:coreProperties>
</file>