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538856" w14:textId="28B8ABAB" w:rsidR="00AB4D47" w:rsidRPr="00D07378" w:rsidRDefault="00E01FF8" w:rsidP="00096E1A">
      <w:pPr>
        <w:tabs>
          <w:tab w:val="right" w:pos="8789"/>
        </w:tabs>
        <w:rPr>
          <w:b/>
          <w:sz w:val="36"/>
          <w:szCs w:val="36"/>
        </w:rPr>
      </w:pPr>
      <w:r w:rsidRPr="00A82AB4">
        <w:rPr>
          <w:noProof/>
          <w:sz w:val="40"/>
          <w:lang w:val="cs-CZ" w:eastAsia="cs-CZ"/>
        </w:rPr>
        <mc:AlternateContent>
          <mc:Choice Requires="wps">
            <w:drawing>
              <wp:anchor distT="0" distB="0" distL="114300" distR="114300" simplePos="0" relativeHeight="251657728" behindDoc="1" locked="0" layoutInCell="1" allowOverlap="1" wp14:anchorId="1E2C483C" wp14:editId="398038B6">
                <wp:simplePos x="0" y="0"/>
                <wp:positionH relativeFrom="column">
                  <wp:posOffset>-46355</wp:posOffset>
                </wp:positionH>
                <wp:positionV relativeFrom="paragraph">
                  <wp:posOffset>-239</wp:posOffset>
                </wp:positionV>
                <wp:extent cx="5751830" cy="525145"/>
                <wp:effectExtent l="0" t="0" r="0" b="825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1830" cy="525145"/>
                        </a:xfrm>
                        <a:prstGeom prst="rect">
                          <a:avLst/>
                        </a:prstGeom>
                        <a:solidFill>
                          <a:srgbClr val="CFCDCD"/>
                        </a:solidFill>
                        <a:ln>
                          <a:noFill/>
                        </a:ln>
                        <a:effectLst/>
                        <a:extLst>
                          <a:ext uri="{91240B29-F687-4F45-9708-019B960494DF}">
                            <a14:hiddenLine xmlns:a14="http://schemas.microsoft.com/office/drawing/2010/main" w="38100">
                              <a:solidFill>
                                <a:srgbClr val="F2F2F2"/>
                              </a:solidFill>
                              <a:miter lim="800000"/>
                              <a:headEnd/>
                              <a:tailEnd/>
                            </a14:hiddenLine>
                          </a:ext>
                          <a:ext uri="{AF507438-7753-43E0-B8FC-AC1667EBCBE1}">
                            <a14:hiddenEffects xmlns:a14="http://schemas.microsoft.com/office/drawing/2010/main">
                              <a:effectLst>
                                <a:outerShdw blurRad="63500" dist="29783" dir="3885598" algn="ctr" rotWithShape="0">
                                  <a:srgbClr val="823B0B">
                                    <a:alpha val="50000"/>
                                  </a:srgb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21EC0E" id="Rectangle 3" o:spid="_x0000_s1026" style="position:absolute;margin-left:-3.65pt;margin-top:0;width:452.9pt;height:41.3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" fillcolor="#cfcdcd" stroked="f" strokecolor="#f2f2f2" strokeweight="3pt">
                <v:shadow color="#823b0b" opacity=".5" offset="1pt,.74833mm"/>
              </v:rect>
            </w:pict>
          </mc:Fallback>
        </mc:AlternateContent>
      </w:r>
      <w:r w:rsidR="0061754B">
        <w:rPr>
          <w:sz w:val="40"/>
        </w:rPr>
        <w:t xml:space="preserve"> </w:t>
      </w:r>
      <w:r w:rsidR="00F15373" w:rsidRPr="00A82AB4">
        <w:rPr>
          <w:sz w:val="40"/>
        </w:rPr>
        <w:t>Technic</w:t>
      </w:r>
      <w:r w:rsidR="00A82AB4" w:rsidRPr="00A82AB4">
        <w:rPr>
          <w:sz w:val="40"/>
        </w:rPr>
        <w:t>ký list</w:t>
      </w:r>
      <w:r w:rsidR="00357F95" w:rsidRPr="00A82AB4">
        <w:rPr>
          <w:sz w:val="40"/>
        </w:rPr>
        <w:t>:</w:t>
      </w:r>
      <w:r w:rsidR="00096E1A">
        <w:rPr>
          <w:sz w:val="40"/>
        </w:rPr>
        <w:tab/>
      </w:r>
      <w:r w:rsidR="005B1BF7">
        <w:rPr>
          <w:b/>
          <w:sz w:val="36"/>
          <w:szCs w:val="36"/>
        </w:rPr>
        <w:t>CYKLON</w:t>
      </w:r>
      <w:r w:rsidR="00F85368">
        <w:rPr>
          <w:b/>
          <w:sz w:val="36"/>
          <w:szCs w:val="36"/>
        </w:rPr>
        <w:t xml:space="preserve"> </w:t>
      </w:r>
      <w:r w:rsidR="005B1BF7">
        <w:rPr>
          <w:b/>
          <w:sz w:val="36"/>
          <w:szCs w:val="36"/>
        </w:rPr>
        <w:t>Separátor na formy</w:t>
      </w:r>
      <w:r w:rsidR="00F15373" w:rsidRPr="00D07378">
        <w:rPr>
          <w:b/>
          <w:sz w:val="36"/>
          <w:szCs w:val="36"/>
        </w:rPr>
        <w:t xml:space="preserve"> </w:t>
      </w:r>
    </w:p>
    <w:p w14:paraId="47C3B2D9" w14:textId="65E2EBF4" w:rsidR="00F15373" w:rsidRDefault="00A82AB4" w:rsidP="005B1BF7">
      <w:pPr>
        <w:ind w:left="142"/>
        <w:rPr>
          <w:sz w:val="20"/>
          <w:szCs w:val="20"/>
        </w:rPr>
      </w:pPr>
      <w:r w:rsidRPr="00A82AB4">
        <w:rPr>
          <w:sz w:val="20"/>
          <w:szCs w:val="20"/>
        </w:rPr>
        <w:t>Číslo tovaru</w:t>
      </w:r>
      <w:r w:rsidR="00336838" w:rsidRPr="00A82AB4">
        <w:rPr>
          <w:sz w:val="20"/>
          <w:szCs w:val="20"/>
        </w:rPr>
        <w:t>:</w:t>
      </w:r>
      <w:r w:rsidR="00F15373" w:rsidRPr="00A82AB4">
        <w:rPr>
          <w:sz w:val="20"/>
          <w:szCs w:val="20"/>
        </w:rPr>
        <w:t xml:space="preserve"> </w:t>
      </w:r>
      <w:r w:rsidR="005B1BF7" w:rsidRPr="005B1BF7">
        <w:rPr>
          <w:sz w:val="20"/>
          <w:szCs w:val="20"/>
        </w:rPr>
        <w:t>1900801</w:t>
      </w:r>
    </w:p>
    <w:p w14:paraId="4D82EE45" w14:textId="77777777" w:rsidR="005B1BF7" w:rsidRPr="00A82AB4" w:rsidRDefault="005B1BF7" w:rsidP="005B1BF7">
      <w:pPr>
        <w:ind w:left="142"/>
      </w:pPr>
    </w:p>
    <w:p w14:paraId="315A8EA3" w14:textId="4AAE8BC3" w:rsidR="00F85368" w:rsidRPr="00F85368" w:rsidRDefault="005B1BF7" w:rsidP="00F85368">
      <w:pPr>
        <w:rPr>
          <w:szCs w:val="22"/>
        </w:rPr>
      </w:pPr>
      <w:r>
        <w:rPr>
          <w:b/>
          <w:szCs w:val="22"/>
        </w:rPr>
        <w:t>CYKLON</w:t>
      </w:r>
      <w:r w:rsidR="00F85368" w:rsidRPr="00F85368">
        <w:rPr>
          <w:b/>
          <w:szCs w:val="22"/>
        </w:rPr>
        <w:t xml:space="preserve"> </w:t>
      </w:r>
      <w:r>
        <w:rPr>
          <w:b/>
          <w:szCs w:val="22"/>
        </w:rPr>
        <w:t>Separátor na formy</w:t>
      </w:r>
      <w:r w:rsidRPr="005B1BF7">
        <w:rPr>
          <w:szCs w:val="22"/>
        </w:rPr>
        <w:t xml:space="preserve"> - o</w:t>
      </w:r>
      <w:r w:rsidR="00F85368" w:rsidRPr="005B1BF7">
        <w:rPr>
          <w:szCs w:val="22"/>
        </w:rPr>
        <w:t>ddeľovací sprej</w:t>
      </w:r>
      <w:r w:rsidR="00F85368" w:rsidRPr="00F85368">
        <w:rPr>
          <w:szCs w:val="22"/>
        </w:rPr>
        <w:t xml:space="preserve"> je </w:t>
      </w:r>
      <w:proofErr w:type="spellStart"/>
      <w:r w:rsidR="00F85368" w:rsidRPr="00F85368">
        <w:rPr>
          <w:szCs w:val="22"/>
        </w:rPr>
        <w:t>bezsilikónová</w:t>
      </w:r>
      <w:proofErr w:type="spellEnd"/>
      <w:r w:rsidR="00F85368" w:rsidRPr="00F85368">
        <w:rPr>
          <w:szCs w:val="22"/>
        </w:rPr>
        <w:t xml:space="preserve"> látka</w:t>
      </w:r>
      <w:r w:rsidR="00F85368">
        <w:rPr>
          <w:szCs w:val="22"/>
        </w:rPr>
        <w:t>,</w:t>
      </w:r>
      <w:r w:rsidR="00F85368" w:rsidRPr="00F85368">
        <w:rPr>
          <w:szCs w:val="22"/>
        </w:rPr>
        <w:t xml:space="preserve"> vhodná na oddeľovanie foriem</w:t>
      </w:r>
      <w:r w:rsidR="00F85368">
        <w:rPr>
          <w:szCs w:val="22"/>
        </w:rPr>
        <w:t xml:space="preserve"> a aj</w:t>
      </w:r>
      <w:r w:rsidR="00F85368" w:rsidRPr="00F85368">
        <w:rPr>
          <w:szCs w:val="22"/>
        </w:rPr>
        <w:t xml:space="preserve"> ako</w:t>
      </w:r>
      <w:r w:rsidR="00F85368">
        <w:rPr>
          <w:szCs w:val="22"/>
        </w:rPr>
        <w:t xml:space="preserve"> </w:t>
      </w:r>
      <w:r w:rsidR="00F85368" w:rsidRPr="00F85368">
        <w:rPr>
          <w:szCs w:val="22"/>
        </w:rPr>
        <w:t>zvárací sprej. Pri použití v zváracej technike je nutné dbať</w:t>
      </w:r>
      <w:r w:rsidR="00F85368">
        <w:rPr>
          <w:szCs w:val="22"/>
        </w:rPr>
        <w:t xml:space="preserve"> na to</w:t>
      </w:r>
      <w:r w:rsidR="00F85368" w:rsidRPr="00F85368">
        <w:rPr>
          <w:szCs w:val="22"/>
        </w:rPr>
        <w:t>, aby sa tento produkt nevystavoval do blízkosti horľavý</w:t>
      </w:r>
      <w:r w:rsidR="00F85368">
        <w:rPr>
          <w:szCs w:val="22"/>
        </w:rPr>
        <w:t>ch</w:t>
      </w:r>
      <w:r w:rsidR="00F85368" w:rsidRPr="00F85368">
        <w:rPr>
          <w:szCs w:val="22"/>
        </w:rPr>
        <w:t xml:space="preserve"> pohonný</w:t>
      </w:r>
      <w:r w:rsidR="00F85368">
        <w:rPr>
          <w:szCs w:val="22"/>
        </w:rPr>
        <w:t>ch</w:t>
      </w:r>
      <w:r w:rsidR="00F85368" w:rsidRPr="00F85368">
        <w:rPr>
          <w:szCs w:val="22"/>
        </w:rPr>
        <w:t xml:space="preserve"> lát</w:t>
      </w:r>
      <w:r w:rsidR="00F85368">
        <w:rPr>
          <w:szCs w:val="22"/>
        </w:rPr>
        <w:t>o</w:t>
      </w:r>
      <w:r w:rsidR="00F85368" w:rsidRPr="00F85368">
        <w:rPr>
          <w:szCs w:val="22"/>
        </w:rPr>
        <w:t>k.</w:t>
      </w:r>
      <w:r w:rsidR="00F85368">
        <w:rPr>
          <w:szCs w:val="22"/>
        </w:rPr>
        <w:t xml:space="preserve"> </w:t>
      </w:r>
      <w:r w:rsidR="00F85368" w:rsidRPr="00F85368">
        <w:rPr>
          <w:szCs w:val="22"/>
        </w:rPr>
        <w:t xml:space="preserve">Pre účinnú látku, ktorá neobsahuje silikón </w:t>
      </w:r>
      <w:r w:rsidR="00F85368">
        <w:rPr>
          <w:szCs w:val="22"/>
        </w:rPr>
        <w:t xml:space="preserve">nie </w:t>
      </w:r>
      <w:r w:rsidR="00F85368" w:rsidRPr="00F85368">
        <w:rPr>
          <w:szCs w:val="22"/>
        </w:rPr>
        <w:t>je p</w:t>
      </w:r>
      <w:r w:rsidR="00F85368">
        <w:rPr>
          <w:szCs w:val="22"/>
        </w:rPr>
        <w:t>otrebné</w:t>
      </w:r>
      <w:r w:rsidR="00F85368" w:rsidRPr="00F85368">
        <w:rPr>
          <w:szCs w:val="22"/>
        </w:rPr>
        <w:t xml:space="preserve"> následné opracovanie (napr. lakovan</w:t>
      </w:r>
      <w:r w:rsidR="00F85368">
        <w:rPr>
          <w:szCs w:val="22"/>
        </w:rPr>
        <w:t>ie</w:t>
      </w:r>
      <w:r w:rsidR="00F85368" w:rsidRPr="00F85368">
        <w:rPr>
          <w:szCs w:val="22"/>
        </w:rPr>
        <w:t xml:space="preserve"> a</w:t>
      </w:r>
      <w:r w:rsidR="00F85368">
        <w:rPr>
          <w:szCs w:val="22"/>
        </w:rPr>
        <w:t xml:space="preserve"> pod</w:t>
      </w:r>
      <w:r w:rsidR="00F85368" w:rsidRPr="00F85368">
        <w:rPr>
          <w:szCs w:val="22"/>
        </w:rPr>
        <w:t>.)</w:t>
      </w:r>
      <w:r>
        <w:rPr>
          <w:szCs w:val="22"/>
        </w:rPr>
        <w:t>.</w:t>
      </w:r>
    </w:p>
    <w:p w14:paraId="7A1ED1F6" w14:textId="77777777" w:rsidR="00F85368" w:rsidRDefault="00F85368" w:rsidP="00F85368"/>
    <w:p w14:paraId="0B69C6E7" w14:textId="0D078C38" w:rsidR="00F85368" w:rsidRPr="00F85368" w:rsidRDefault="00F85368" w:rsidP="00F85368">
      <w:pPr>
        <w:pStyle w:val="Nadpis1"/>
        <w:rPr>
          <w:lang w:val="sk-SK"/>
        </w:rPr>
      </w:pPr>
      <w:r w:rsidRPr="00F85368">
        <w:rPr>
          <w:lang w:val="sk-SK"/>
        </w:rPr>
        <w:t>Oblasti použitia</w:t>
      </w:r>
    </w:p>
    <w:p w14:paraId="4F3DB2F7" w14:textId="77777777" w:rsidR="00F85368" w:rsidRPr="00F85368" w:rsidRDefault="00F85368" w:rsidP="00F85368"/>
    <w:p w14:paraId="0F4894F6" w14:textId="069B5AC9" w:rsidR="00F85368" w:rsidRPr="00F85368" w:rsidRDefault="005B1BF7" w:rsidP="00F85368">
      <w:pPr>
        <w:rPr>
          <w:szCs w:val="22"/>
        </w:rPr>
      </w:pPr>
      <w:r>
        <w:rPr>
          <w:szCs w:val="22"/>
        </w:rPr>
        <w:t>CYKLON</w:t>
      </w:r>
      <w:r w:rsidR="00F85368" w:rsidRPr="00F85368">
        <w:rPr>
          <w:szCs w:val="22"/>
        </w:rPr>
        <w:t xml:space="preserve"> </w:t>
      </w:r>
      <w:r w:rsidRPr="005B1BF7">
        <w:rPr>
          <w:szCs w:val="22"/>
        </w:rPr>
        <w:t>Separátor na formy</w:t>
      </w:r>
      <w:r>
        <w:rPr>
          <w:szCs w:val="22"/>
        </w:rPr>
        <w:t xml:space="preserve"> </w:t>
      </w:r>
      <w:r w:rsidR="00F85368" w:rsidRPr="00F85368">
        <w:rPr>
          <w:szCs w:val="22"/>
        </w:rPr>
        <w:t>bol vyvinutý hlavne pre umelohmotný priemysel</w:t>
      </w:r>
      <w:r w:rsidR="00F85368">
        <w:rPr>
          <w:szCs w:val="22"/>
        </w:rPr>
        <w:t>.</w:t>
      </w:r>
      <w:r w:rsidR="00F85368" w:rsidRPr="00F85368">
        <w:rPr>
          <w:szCs w:val="22"/>
        </w:rPr>
        <w:t xml:space="preserve"> </w:t>
      </w:r>
      <w:r w:rsidR="00F85368">
        <w:rPr>
          <w:szCs w:val="22"/>
        </w:rPr>
        <w:t>U</w:t>
      </w:r>
      <w:r w:rsidR="00F85368" w:rsidRPr="00F85368">
        <w:rPr>
          <w:szCs w:val="22"/>
        </w:rPr>
        <w:t xml:space="preserve">ľahčuje oddelenie častí striekačiek z </w:t>
      </w:r>
      <w:proofErr w:type="spellStart"/>
      <w:r w:rsidR="00F85368" w:rsidRPr="00F85368">
        <w:rPr>
          <w:szCs w:val="22"/>
        </w:rPr>
        <w:t>termo</w:t>
      </w:r>
      <w:proofErr w:type="spellEnd"/>
      <w:r w:rsidR="00F85368" w:rsidRPr="00F85368">
        <w:rPr>
          <w:szCs w:val="22"/>
        </w:rPr>
        <w:t xml:space="preserve"> a</w:t>
      </w:r>
      <w:r w:rsidR="00F85368">
        <w:rPr>
          <w:szCs w:val="22"/>
        </w:rPr>
        <w:t> </w:t>
      </w:r>
      <w:proofErr w:type="spellStart"/>
      <w:r w:rsidR="00F85368" w:rsidRPr="00F85368">
        <w:rPr>
          <w:szCs w:val="22"/>
        </w:rPr>
        <w:t>duroplastu</w:t>
      </w:r>
      <w:proofErr w:type="spellEnd"/>
      <w:r w:rsidR="00F85368">
        <w:rPr>
          <w:szCs w:val="22"/>
        </w:rPr>
        <w:t>, ale aj</w:t>
      </w:r>
      <w:r w:rsidR="00F85368" w:rsidRPr="00F85368">
        <w:rPr>
          <w:szCs w:val="22"/>
        </w:rPr>
        <w:t xml:space="preserve"> udržiavanie čistoty striekacích foriem. </w:t>
      </w:r>
      <w:r>
        <w:rPr>
          <w:szCs w:val="22"/>
        </w:rPr>
        <w:t>O</w:t>
      </w:r>
      <w:r w:rsidR="00F85368" w:rsidRPr="00F85368">
        <w:rPr>
          <w:szCs w:val="22"/>
        </w:rPr>
        <w:t>ddeľovací sprej je možné použiť aj pri zváracích prácach, zabraňuje priľnutiu a priškvareniu zváracích pilín na obrábaný predmet bez ovplyvnenia vzdialenosti pri zváraní.</w:t>
      </w:r>
      <w:r w:rsidR="00F85368">
        <w:rPr>
          <w:szCs w:val="22"/>
        </w:rPr>
        <w:t xml:space="preserve"> </w:t>
      </w:r>
      <w:r w:rsidR="00F85368" w:rsidRPr="00F85368">
        <w:rPr>
          <w:szCs w:val="22"/>
        </w:rPr>
        <w:t xml:space="preserve">Potom </w:t>
      </w:r>
      <w:r w:rsidR="00F85368">
        <w:rPr>
          <w:szCs w:val="22"/>
        </w:rPr>
        <w:t xml:space="preserve">nie </w:t>
      </w:r>
      <w:r w:rsidR="00F85368" w:rsidRPr="00F85368">
        <w:rPr>
          <w:szCs w:val="22"/>
        </w:rPr>
        <w:t xml:space="preserve">je </w:t>
      </w:r>
      <w:r w:rsidR="00F85368">
        <w:rPr>
          <w:szCs w:val="22"/>
        </w:rPr>
        <w:t>nutné</w:t>
      </w:r>
      <w:r w:rsidR="00F85368" w:rsidRPr="00F85368">
        <w:rPr>
          <w:szCs w:val="22"/>
        </w:rPr>
        <w:t xml:space="preserve"> následné použitie </w:t>
      </w:r>
      <w:proofErr w:type="spellStart"/>
      <w:r w:rsidR="00F85368" w:rsidRPr="00F85368">
        <w:rPr>
          <w:szCs w:val="22"/>
        </w:rPr>
        <w:t>špachtiel</w:t>
      </w:r>
      <w:proofErr w:type="spellEnd"/>
      <w:r w:rsidR="00F85368" w:rsidRPr="00F85368">
        <w:rPr>
          <w:szCs w:val="22"/>
        </w:rPr>
        <w:t xml:space="preserve"> alebo dláta (na odstránenie zváracích iskier).</w:t>
      </w:r>
      <w:r w:rsidR="00F85368">
        <w:rPr>
          <w:szCs w:val="22"/>
        </w:rPr>
        <w:t xml:space="preserve"> </w:t>
      </w:r>
      <w:r>
        <w:rPr>
          <w:szCs w:val="22"/>
        </w:rPr>
        <w:t>CYKLON</w:t>
      </w:r>
      <w:r w:rsidR="00F85368" w:rsidRPr="00F85368">
        <w:rPr>
          <w:szCs w:val="22"/>
        </w:rPr>
        <w:t xml:space="preserve"> </w:t>
      </w:r>
      <w:r>
        <w:rPr>
          <w:szCs w:val="22"/>
        </w:rPr>
        <w:t xml:space="preserve">Separátor na formy </w:t>
      </w:r>
      <w:bookmarkStart w:id="0" w:name="_GoBack"/>
      <w:bookmarkEnd w:id="0"/>
      <w:r w:rsidR="00F85368" w:rsidRPr="00F85368">
        <w:rPr>
          <w:szCs w:val="22"/>
        </w:rPr>
        <w:t>je veľmi vhodný aj ako pomoc pri montážach spojení.</w:t>
      </w:r>
    </w:p>
    <w:p w14:paraId="6E876A45" w14:textId="77777777" w:rsidR="00F85368" w:rsidRDefault="00F85368" w:rsidP="00F85368"/>
    <w:p w14:paraId="5C04CF27" w14:textId="77777777" w:rsidR="00F85368" w:rsidRPr="00F85368" w:rsidRDefault="00F85368" w:rsidP="00F85368">
      <w:pPr>
        <w:pStyle w:val="Nadpis1"/>
        <w:rPr>
          <w:lang w:val="sk-SK"/>
        </w:rPr>
      </w:pPr>
      <w:r w:rsidRPr="00F85368">
        <w:rPr>
          <w:lang w:val="sk-SK"/>
        </w:rPr>
        <w:t>Vlastnosti produktu</w:t>
      </w:r>
    </w:p>
    <w:p w14:paraId="29304D21" w14:textId="77777777" w:rsidR="00F85368" w:rsidRPr="00F85368" w:rsidRDefault="00F85368" w:rsidP="00F85368"/>
    <w:p w14:paraId="3F8BEF33" w14:textId="47B2001C" w:rsidR="00F85368" w:rsidRDefault="00F85368" w:rsidP="00F85368">
      <w:pPr>
        <w:pStyle w:val="Odsekzoznamu"/>
        <w:numPr>
          <w:ilvl w:val="0"/>
          <w:numId w:val="8"/>
        </w:numPr>
      </w:pPr>
      <w:r>
        <w:t>horľavý</w:t>
      </w:r>
    </w:p>
    <w:p w14:paraId="76643DCF" w14:textId="2FC519CF" w:rsidR="00F85368" w:rsidRDefault="00F85368" w:rsidP="00F85368">
      <w:pPr>
        <w:pStyle w:val="Odsekzoznamu"/>
        <w:numPr>
          <w:ilvl w:val="0"/>
          <w:numId w:val="8"/>
        </w:numPr>
      </w:pPr>
      <w:r>
        <w:t>bez silikónu</w:t>
      </w:r>
    </w:p>
    <w:p w14:paraId="7EA41692" w14:textId="1202F38E" w:rsidR="00F85368" w:rsidRDefault="00F85368" w:rsidP="00F85368">
      <w:pPr>
        <w:pStyle w:val="Odsekzoznamu"/>
        <w:numPr>
          <w:ilvl w:val="0"/>
          <w:numId w:val="8"/>
        </w:numPr>
      </w:pPr>
      <w:r>
        <w:t>po jednoduchom ošetrení sa môžu nastriekané časti prelakovať</w:t>
      </w:r>
    </w:p>
    <w:p w14:paraId="7802E04A" w14:textId="6F2C3DE4" w:rsidR="00F85368" w:rsidRDefault="00F85368" w:rsidP="00F85368">
      <w:pPr>
        <w:pStyle w:val="Odsekzoznamu"/>
        <w:numPr>
          <w:ilvl w:val="0"/>
          <w:numId w:val="8"/>
        </w:numPr>
      </w:pPr>
      <w:r>
        <w:t>chráni povrchy kovov pred zváracími iskrami</w:t>
      </w:r>
    </w:p>
    <w:p w14:paraId="21635D76" w14:textId="2E78B262" w:rsidR="00F85368" w:rsidRDefault="00F85368" w:rsidP="00F85368">
      <w:pPr>
        <w:pStyle w:val="Odsekzoznamu"/>
        <w:numPr>
          <w:ilvl w:val="0"/>
          <w:numId w:val="8"/>
        </w:numPr>
      </w:pPr>
      <w:r>
        <w:t>použiteľné pri elektrickom zváraní a zváraní inertným plynom</w:t>
      </w:r>
    </w:p>
    <w:p w14:paraId="7C0544F7" w14:textId="6EF8DADC" w:rsidR="00F85368" w:rsidRDefault="00F85368" w:rsidP="00F85368">
      <w:pPr>
        <w:pStyle w:val="Odsekzoznamu"/>
        <w:numPr>
          <w:ilvl w:val="0"/>
          <w:numId w:val="8"/>
        </w:numPr>
      </w:pPr>
      <w:r>
        <w:t xml:space="preserve">použiteľné pri oceli, hliníku a </w:t>
      </w:r>
      <w:proofErr w:type="spellStart"/>
      <w:r>
        <w:t>nereze</w:t>
      </w:r>
      <w:proofErr w:type="spellEnd"/>
    </w:p>
    <w:p w14:paraId="7133B469" w14:textId="4EF00482" w:rsidR="00F85368" w:rsidRDefault="00F85368" w:rsidP="00F85368">
      <w:pPr>
        <w:pStyle w:val="Odsekzoznamu"/>
        <w:numPr>
          <w:ilvl w:val="0"/>
          <w:numId w:val="8"/>
        </w:numPr>
      </w:pPr>
      <w:r>
        <w:t>veľmi vhodné ako pomoc pri montážach spojení hadíc</w:t>
      </w:r>
    </w:p>
    <w:p w14:paraId="68E9DF9E" w14:textId="22765294" w:rsidR="00E206B4" w:rsidRDefault="00E206B4" w:rsidP="00F85368">
      <w:pPr>
        <w:pStyle w:val="Odsekzoznamu"/>
        <w:numPr>
          <w:ilvl w:val="0"/>
          <w:numId w:val="8"/>
        </w:numPr>
      </w:pPr>
      <w:r>
        <w:t>teplotne odolný do 130°C</w:t>
      </w:r>
    </w:p>
    <w:p w14:paraId="679D0393" w14:textId="77777777" w:rsidR="00F85368" w:rsidRDefault="00F85368" w:rsidP="00F85368"/>
    <w:p w14:paraId="0D9EF9BE" w14:textId="77777777" w:rsidR="00F85368" w:rsidRPr="00F85368" w:rsidRDefault="00F85368" w:rsidP="00F85368">
      <w:pPr>
        <w:pStyle w:val="Nadpis1"/>
        <w:rPr>
          <w:lang w:val="sk-SK"/>
        </w:rPr>
      </w:pPr>
      <w:r w:rsidRPr="00F85368">
        <w:rPr>
          <w:lang w:val="sk-SK"/>
        </w:rPr>
        <w:t>Informácie o spracovaní</w:t>
      </w:r>
    </w:p>
    <w:p w14:paraId="0F0617A1" w14:textId="77777777" w:rsidR="00F85368" w:rsidRPr="00F85368" w:rsidRDefault="00F85368" w:rsidP="00F85368"/>
    <w:p w14:paraId="0E033F59" w14:textId="77777777" w:rsidR="00F85368" w:rsidRDefault="00F85368" w:rsidP="00F85368">
      <w:r>
        <w:rPr>
          <w:u w:val="single"/>
        </w:rPr>
        <w:t>Ošetrenie podkladu:</w:t>
      </w:r>
      <w:r>
        <w:t xml:space="preserve"> Podklad by mal byť suchý, čistý, bez prachu a mastnôt a oleja. </w:t>
      </w:r>
    </w:p>
    <w:p w14:paraId="57F68888" w14:textId="45C3DCDD" w:rsidR="00F85368" w:rsidRDefault="00F85368" w:rsidP="00F85368">
      <w:r>
        <w:rPr>
          <w:u w:val="single"/>
        </w:rPr>
        <w:t>Použitie:</w:t>
      </w:r>
      <w:r w:rsidRPr="00F85368">
        <w:t xml:space="preserve"> </w:t>
      </w:r>
      <w:r>
        <w:t>Nádobu silno potriasť. Zo vzdialenosti cca. 20 - 30 cm nastriekať.</w:t>
      </w:r>
    </w:p>
    <w:p w14:paraId="27E0A964" w14:textId="77777777" w:rsidR="00F85368" w:rsidRDefault="00F85368" w:rsidP="00F85368"/>
    <w:p w14:paraId="70CF2EF4" w14:textId="3A98E832" w:rsidR="00F85368" w:rsidRPr="00F85368" w:rsidRDefault="00F85368" w:rsidP="00F85368">
      <w:pPr>
        <w:pStyle w:val="Nadpis1"/>
        <w:rPr>
          <w:lang w:val="sk-SK"/>
        </w:rPr>
      </w:pPr>
      <w:r w:rsidRPr="00F85368">
        <w:rPr>
          <w:lang w:val="sk-SK"/>
        </w:rPr>
        <w:t>Technické údaje</w:t>
      </w:r>
    </w:p>
    <w:p w14:paraId="546ED2C6" w14:textId="77777777" w:rsidR="00F85368" w:rsidRPr="00F85368" w:rsidRDefault="00F85368" w:rsidP="00F8536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70"/>
        <w:gridCol w:w="6072"/>
      </w:tblGrid>
      <w:tr w:rsidR="00F85368" w14:paraId="1F4FCA43" w14:textId="77777777" w:rsidTr="00471E49">
        <w:tc>
          <w:tcPr>
            <w:tcW w:w="3070" w:type="dxa"/>
            <w:shd w:val="pct25" w:color="000000" w:fill="FFFFFF"/>
          </w:tcPr>
          <w:p w14:paraId="5749275F" w14:textId="77777777" w:rsidR="00F85368" w:rsidRDefault="00F85368" w:rsidP="00471E49">
            <w:pPr>
              <w:rPr>
                <w:b/>
              </w:rPr>
            </w:pPr>
            <w:r>
              <w:rPr>
                <w:b/>
              </w:rPr>
              <w:t>Technické vlastnosti</w:t>
            </w:r>
          </w:p>
        </w:tc>
        <w:tc>
          <w:tcPr>
            <w:tcW w:w="6072" w:type="dxa"/>
            <w:shd w:val="pct25" w:color="000000" w:fill="FFFFFF"/>
          </w:tcPr>
          <w:p w14:paraId="2C785489" w14:textId="77777777" w:rsidR="00F85368" w:rsidRDefault="00F85368" w:rsidP="00471E49">
            <w:pPr>
              <w:rPr>
                <w:b/>
              </w:rPr>
            </w:pPr>
            <w:r>
              <w:rPr>
                <w:b/>
              </w:rPr>
              <w:t>Požadovaná hodnota</w:t>
            </w:r>
          </w:p>
        </w:tc>
      </w:tr>
      <w:tr w:rsidR="00F85368" w14:paraId="39E43DA3" w14:textId="77777777" w:rsidTr="00471E49">
        <w:tc>
          <w:tcPr>
            <w:tcW w:w="3070" w:type="dxa"/>
          </w:tcPr>
          <w:p w14:paraId="530F328C" w14:textId="77777777" w:rsidR="00F85368" w:rsidRDefault="00F85368" w:rsidP="00471E49">
            <w:r>
              <w:t>Farba</w:t>
            </w:r>
          </w:p>
        </w:tc>
        <w:tc>
          <w:tcPr>
            <w:tcW w:w="6072" w:type="dxa"/>
          </w:tcPr>
          <w:p w14:paraId="09130645" w14:textId="77777777" w:rsidR="00F85368" w:rsidRDefault="00F85368" w:rsidP="00471E49">
            <w:r>
              <w:t>priesvitná</w:t>
            </w:r>
          </w:p>
        </w:tc>
      </w:tr>
      <w:tr w:rsidR="00F85368" w14:paraId="42A53C1A" w14:textId="77777777" w:rsidTr="00471E49">
        <w:tc>
          <w:tcPr>
            <w:tcW w:w="3070" w:type="dxa"/>
          </w:tcPr>
          <w:p w14:paraId="041D7561" w14:textId="77777777" w:rsidR="00F85368" w:rsidRDefault="00F85368" w:rsidP="00471E49">
            <w:r>
              <w:t>Zápach</w:t>
            </w:r>
          </w:p>
        </w:tc>
        <w:tc>
          <w:tcPr>
            <w:tcW w:w="6072" w:type="dxa"/>
          </w:tcPr>
          <w:p w14:paraId="792CB193" w14:textId="77777777" w:rsidR="00F85368" w:rsidRDefault="00F85368" w:rsidP="00471E49">
            <w:r>
              <w:t>neutrálny</w:t>
            </w:r>
          </w:p>
        </w:tc>
      </w:tr>
      <w:tr w:rsidR="00F85368" w14:paraId="16C78853" w14:textId="77777777" w:rsidTr="00471E49">
        <w:tc>
          <w:tcPr>
            <w:tcW w:w="3070" w:type="dxa"/>
          </w:tcPr>
          <w:p w14:paraId="57FF9A45" w14:textId="77777777" w:rsidR="00F85368" w:rsidRDefault="00F85368" w:rsidP="00471E49">
            <w:r>
              <w:t>Pohonná látka</w:t>
            </w:r>
          </w:p>
        </w:tc>
        <w:tc>
          <w:tcPr>
            <w:tcW w:w="6072" w:type="dxa"/>
          </w:tcPr>
          <w:p w14:paraId="03CE2755" w14:textId="5CA5D8E7" w:rsidR="00F85368" w:rsidRDefault="00F85368" w:rsidP="00F85368">
            <w:r>
              <w:t>Propán/Bután</w:t>
            </w:r>
          </w:p>
        </w:tc>
      </w:tr>
      <w:tr w:rsidR="00F85368" w14:paraId="43BBC8F3" w14:textId="77777777" w:rsidTr="00471E49">
        <w:tc>
          <w:tcPr>
            <w:tcW w:w="3070" w:type="dxa"/>
          </w:tcPr>
          <w:p w14:paraId="7FC5A493" w14:textId="5F02A8AA" w:rsidR="00F85368" w:rsidRDefault="00F85368" w:rsidP="00F85368">
            <w:r>
              <w:t>Teplotná odolnosť</w:t>
            </w:r>
          </w:p>
        </w:tc>
        <w:tc>
          <w:tcPr>
            <w:tcW w:w="6072" w:type="dxa"/>
          </w:tcPr>
          <w:p w14:paraId="5C47A618" w14:textId="77777777" w:rsidR="00F85368" w:rsidRDefault="00F85368" w:rsidP="00471E49">
            <w:r>
              <w:t>do 180°C</w:t>
            </w:r>
          </w:p>
        </w:tc>
      </w:tr>
      <w:tr w:rsidR="00F85368" w14:paraId="3287CD1B" w14:textId="77777777" w:rsidTr="00471E49">
        <w:tc>
          <w:tcPr>
            <w:tcW w:w="3070" w:type="dxa"/>
          </w:tcPr>
          <w:p w14:paraId="1618F124" w14:textId="77777777" w:rsidR="00F85368" w:rsidRDefault="00F85368" w:rsidP="00471E49">
            <w:r>
              <w:t>Stálosť pri skladovaní</w:t>
            </w:r>
          </w:p>
        </w:tc>
        <w:tc>
          <w:tcPr>
            <w:tcW w:w="6072" w:type="dxa"/>
          </w:tcPr>
          <w:p w14:paraId="55E7A3E8" w14:textId="77777777" w:rsidR="00F85368" w:rsidRDefault="00F85368" w:rsidP="00471E49">
            <w:r>
              <w:t>5 rokov pri správnom skladovaní</w:t>
            </w:r>
          </w:p>
        </w:tc>
      </w:tr>
    </w:tbl>
    <w:p w14:paraId="6E03ADB7" w14:textId="77777777" w:rsidR="00336838" w:rsidRPr="00A82AB4" w:rsidRDefault="00336838" w:rsidP="00F85368">
      <w:pPr>
        <w:rPr>
          <w:rFonts w:ascii="Verdana" w:hAnsi="Verdana"/>
          <w:color w:val="333333"/>
        </w:rPr>
      </w:pPr>
    </w:p>
    <w:sectPr w:rsidR="00336838" w:rsidRPr="00A82AB4" w:rsidSect="005B1BF7">
      <w:headerReference w:type="default" r:id="rId8"/>
      <w:footerReference w:type="default" r:id="rId9"/>
      <w:pgSz w:w="11906" w:h="16838"/>
      <w:pgMar w:top="1107" w:right="1417" w:bottom="1276" w:left="1417" w:header="386" w:footer="65"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ADD951" w14:textId="77777777" w:rsidR="00EC7CC4" w:rsidRDefault="00EC7CC4" w:rsidP="00336838">
      <w:r>
        <w:separator/>
      </w:r>
    </w:p>
  </w:endnote>
  <w:endnote w:type="continuationSeparator" w:id="0">
    <w:p w14:paraId="696EA874" w14:textId="77777777" w:rsidR="00EC7CC4" w:rsidRDefault="00EC7CC4" w:rsidP="003368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 w:name="Segoe UI">
    <w:altName w:val="Calibri"/>
    <w:panose1 w:val="020B0604020202020204"/>
    <w:charset w:val="EE"/>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6DB58" w14:textId="77777777" w:rsidR="00997F43" w:rsidRPr="00A82AB4" w:rsidRDefault="00A82AB4" w:rsidP="00125A35">
    <w:pPr>
      <w:rPr>
        <w:sz w:val="20"/>
        <w:szCs w:val="20"/>
        <w:lang w:val="en-GB"/>
      </w:rPr>
    </w:pPr>
    <w:r w:rsidRPr="00A82AB4">
      <w:rPr>
        <w:sz w:val="20"/>
        <w:szCs w:val="20"/>
      </w:rPr>
      <w:t>Výrobok je určený pre PROFESIONÁLNE použitie. Všetky informácie a údaje sú založené na objektívnom testovaní, našich skúsenostiach a predpokladáme, že sú spoľahlivé a presné. Napriek tomu nemôžeme poznať najrôznejšie možnosti použitia ani použité metódy aplikácie, preto neposkytujeme za žiadnych okolností záruku nad rámec uvedených informácií. Uvedené údaje majú všeobecný charakter. Užívateľ je povinný sa presvedčiť o vhodnosti použitia vlastnými skúškami. Pre ďalšie informácie kontaktujte prosím naše technické oddelenie.</w:t>
    </w:r>
  </w:p>
  <w:p w14:paraId="2BF994EA" w14:textId="77777777" w:rsidR="00997F43" w:rsidRDefault="00997F43" w:rsidP="00997F43">
    <w:pPr>
      <w:jc w:val="center"/>
      <w:rPr>
        <w:sz w:val="20"/>
        <w:szCs w:val="20"/>
        <w:lang w:val="en-GB"/>
      </w:rPr>
    </w:pPr>
  </w:p>
  <w:p w14:paraId="20D29599" w14:textId="610B6BD3" w:rsidR="00775E72" w:rsidRPr="00336838" w:rsidRDefault="00077255" w:rsidP="00077255">
    <w:pPr>
      <w:tabs>
        <w:tab w:val="center" w:pos="4536"/>
        <w:tab w:val="left" w:pos="6821"/>
      </w:tabs>
      <w:jc w:val="left"/>
      <w:rPr>
        <w:b/>
        <w:vertAlign w:val="superscript"/>
        <w:lang w:val="en-GB"/>
      </w:rPr>
    </w:pPr>
    <w:r>
      <w:rPr>
        <w:sz w:val="20"/>
        <w:szCs w:val="20"/>
        <w:lang w:val="en-GB"/>
      </w:rPr>
      <w:tab/>
    </w:r>
    <w:r w:rsidR="00914E0A">
      <w:rPr>
        <w:noProof/>
        <w:sz w:val="20"/>
        <w:szCs w:val="20"/>
        <w:lang w:val="cs-CZ" w:eastAsia="cs-CZ"/>
      </w:rPr>
      <w:drawing>
        <wp:inline distT="0" distB="0" distL="0" distR="0" wp14:anchorId="244A9184" wp14:editId="6495C74B">
          <wp:extent cx="1428750" cy="728980"/>
          <wp:effectExtent l="0" t="0" r="0" b="7620"/>
          <wp:docPr id="1" name="obrázek 1" descr="is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s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8750" cy="728980"/>
                  </a:xfrm>
                  <a:prstGeom prst="rect">
                    <a:avLst/>
                  </a:prstGeom>
                  <a:noFill/>
                  <a:ln>
                    <a:noFill/>
                  </a:ln>
                </pic:spPr>
              </pic:pic>
            </a:graphicData>
          </a:graphic>
        </wp:inline>
      </w:drawing>
    </w:r>
    <w:r>
      <w:rPr>
        <w:sz w:val="20"/>
        <w:szCs w:val="20"/>
        <w:lang w:val="en-GB"/>
      </w:rPr>
      <w:tab/>
    </w:r>
  </w:p>
  <w:p w14:paraId="49C1D816" w14:textId="15CFE536" w:rsidR="00336838" w:rsidRDefault="00914E0A" w:rsidP="00125A35">
    <w:pPr>
      <w:rPr>
        <w:b/>
        <w:vertAlign w:val="superscript"/>
        <w:lang w:val="en-GB"/>
      </w:rPr>
    </w:pPr>
    <w:r>
      <w:rPr>
        <w:b/>
        <w:noProof/>
        <w:vertAlign w:val="superscript"/>
        <w:lang w:val="cs-CZ" w:eastAsia="cs-CZ"/>
      </w:rPr>
      <mc:AlternateContent>
        <mc:Choice Requires="wps">
          <w:drawing>
            <wp:anchor distT="0" distB="0" distL="114300" distR="114300" simplePos="0" relativeHeight="251658240" behindDoc="0" locked="0" layoutInCell="1" allowOverlap="1" wp14:anchorId="5BBD2B93" wp14:editId="2A839AA1">
              <wp:simplePos x="0" y="0"/>
              <wp:positionH relativeFrom="column">
                <wp:posOffset>-300355</wp:posOffset>
              </wp:positionH>
              <wp:positionV relativeFrom="paragraph">
                <wp:posOffset>158750</wp:posOffset>
              </wp:positionV>
              <wp:extent cx="6412865" cy="0"/>
              <wp:effectExtent l="17145" t="19050" r="21590" b="1905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12865"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shapetype w14:anchorId="65BD8B6C" id="_x0000_t32" coordsize="21600,21600" o:spt="32" o:oned="t" path="m0,0l21600,21600e" filled="f">
              <v:path arrowok="t" fillok="f" o:connecttype="none"/>
              <o:lock v:ext="edit" shapetype="t"/>
            </v:shapetype>
            <v:shape id="AutoShape 3" o:spid="_x0000_s1026" type="#_x0000_t32" style="position:absolute;margin-left:-23.65pt;margin-top:12.5pt;width:504.9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" strokeweight=".25pt"/>
          </w:pict>
        </mc:Fallback>
      </mc:AlternateContent>
    </w:r>
  </w:p>
  <w:p w14:paraId="2C8BA51A" w14:textId="77777777" w:rsidR="00A62B84" w:rsidRDefault="00A62B84" w:rsidP="00125A35">
    <w:pPr>
      <w:jc w:val="center"/>
      <w:rPr>
        <w:rFonts w:ascii="Tahoma" w:hAnsi="Tahoma" w:cs="Tahoma"/>
        <w:b/>
        <w:sz w:val="18"/>
        <w:szCs w:val="18"/>
        <w:lang w:val="en-GB"/>
      </w:rPr>
    </w:pPr>
  </w:p>
  <w:p w14:paraId="04499983" w14:textId="77777777" w:rsidR="00336838" w:rsidRPr="00336838" w:rsidRDefault="00336838" w:rsidP="00125A35">
    <w:pPr>
      <w:jc w:val="center"/>
      <w:rPr>
        <w:rFonts w:ascii="Tahoma" w:hAnsi="Tahoma" w:cs="Tahoma"/>
        <w:b/>
        <w:sz w:val="18"/>
        <w:szCs w:val="18"/>
        <w:lang w:val="en-GB"/>
      </w:rPr>
    </w:pPr>
    <w:r w:rsidRPr="00336838">
      <w:rPr>
        <w:rFonts w:ascii="Tahoma" w:hAnsi="Tahoma" w:cs="Tahoma"/>
        <w:b/>
        <w:sz w:val="18"/>
        <w:szCs w:val="18"/>
        <w:lang w:val="en-GB"/>
      </w:rPr>
      <w:t>GYNEX s.r.o.</w:t>
    </w:r>
  </w:p>
  <w:p w14:paraId="1692D982" w14:textId="77777777" w:rsidR="00336838" w:rsidRPr="00997F43" w:rsidRDefault="00336838" w:rsidP="00125A35">
    <w:pPr>
      <w:ind w:left="-567" w:right="-709"/>
      <w:jc w:val="center"/>
      <w:rPr>
        <w:sz w:val="16"/>
        <w:szCs w:val="16"/>
        <w:lang w:val="en-GB"/>
      </w:rPr>
    </w:pPr>
    <w:r w:rsidRPr="00997F43">
      <w:rPr>
        <w:sz w:val="16"/>
        <w:szCs w:val="16"/>
        <w:lang w:val="en-GB"/>
      </w:rPr>
      <w:t xml:space="preserve">Na </w:t>
    </w:r>
    <w:r w:rsidR="00B41D5A" w:rsidRPr="00B41D5A">
      <w:rPr>
        <w:sz w:val="16"/>
        <w:szCs w:val="16"/>
      </w:rPr>
      <w:t>l</w:t>
    </w:r>
    <w:r w:rsidRPr="00B41D5A">
      <w:rPr>
        <w:sz w:val="16"/>
        <w:szCs w:val="16"/>
      </w:rPr>
      <w:t>ánoch</w:t>
    </w:r>
    <w:r w:rsidRPr="00997F43">
      <w:rPr>
        <w:sz w:val="16"/>
        <w:szCs w:val="16"/>
        <w:lang w:val="en-GB"/>
      </w:rPr>
      <w:t xml:space="preserve"> 10, 821 04 Bratislava, Slovakia</w:t>
    </w:r>
    <w:r w:rsidR="00125A35" w:rsidRPr="00997F43">
      <w:rPr>
        <w:sz w:val="16"/>
        <w:szCs w:val="16"/>
        <w:lang w:val="en-GB"/>
      </w:rPr>
      <w:t xml:space="preserve">, </w:t>
    </w:r>
    <w:r w:rsidRPr="00997F43">
      <w:rPr>
        <w:sz w:val="16"/>
        <w:szCs w:val="16"/>
        <w:lang w:val="en-GB"/>
      </w:rPr>
      <w:t>Tel.: +421 31</w:t>
    </w:r>
    <w:r w:rsidR="003D63C0">
      <w:rPr>
        <w:sz w:val="16"/>
        <w:szCs w:val="16"/>
        <w:lang w:val="en-GB"/>
      </w:rPr>
      <w:t> 558 6580, Fax: +421 31 553 0298</w:t>
    </w:r>
  </w:p>
  <w:p w14:paraId="1AAF1C6E" w14:textId="77777777" w:rsidR="00336838" w:rsidRPr="00077255" w:rsidRDefault="00EC7CC4" w:rsidP="00125A35">
    <w:pPr>
      <w:jc w:val="center"/>
      <w:rPr>
        <w:b/>
        <w:sz w:val="16"/>
        <w:szCs w:val="16"/>
        <w:vertAlign w:val="superscript"/>
        <w:lang w:val="en-GB"/>
      </w:rPr>
    </w:pPr>
    <w:hyperlink r:id="rId2" w:history="1">
      <w:r w:rsidR="00336838" w:rsidRPr="00077255">
        <w:rPr>
          <w:rStyle w:val="Hypertextovprepojenie"/>
          <w:color w:val="auto"/>
          <w:sz w:val="16"/>
          <w:szCs w:val="16"/>
          <w:u w:val="none"/>
          <w:lang w:val="en-GB"/>
        </w:rPr>
        <w:t>gynex@gynex.sk</w:t>
      </w:r>
    </w:hyperlink>
    <w:r w:rsidR="00077255">
      <w:rPr>
        <w:sz w:val="16"/>
        <w:szCs w:val="16"/>
        <w:lang w:val="en-GB"/>
      </w:rPr>
      <w:t xml:space="preserve">, </w:t>
    </w:r>
    <w:hyperlink r:id="rId3" w:history="1">
      <w:r w:rsidR="00336838" w:rsidRPr="00077255">
        <w:rPr>
          <w:rStyle w:val="Hypertextovprepojenie"/>
          <w:color w:val="auto"/>
          <w:sz w:val="16"/>
          <w:szCs w:val="16"/>
          <w:u w:val="none"/>
          <w:lang w:val="en-GB"/>
        </w:rPr>
        <w:t>www.gynex.sk</w:t>
      </w:r>
    </w:hyperlink>
  </w:p>
  <w:p w14:paraId="4AE27762" w14:textId="77777777" w:rsidR="00336838" w:rsidRPr="00336838" w:rsidRDefault="00336838" w:rsidP="00125A35">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2A8293" w14:textId="77777777" w:rsidR="00EC7CC4" w:rsidRDefault="00EC7CC4" w:rsidP="00336838">
      <w:r>
        <w:separator/>
      </w:r>
    </w:p>
  </w:footnote>
  <w:footnote w:type="continuationSeparator" w:id="0">
    <w:p w14:paraId="1D0C8328" w14:textId="77777777" w:rsidR="00EC7CC4" w:rsidRDefault="00EC7CC4" w:rsidP="003368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BBA14A" w14:textId="42CB9CEB" w:rsidR="00336838" w:rsidRDefault="005B1BF7" w:rsidP="005B1BF7">
    <w:pPr>
      <w:pStyle w:val="Hlavika"/>
      <w:jc w:val="center"/>
    </w:pPr>
    <w:r>
      <w:rPr>
        <w:noProof/>
      </w:rPr>
      <w:drawing>
        <wp:inline distT="0" distB="0" distL="0" distR="0" wp14:anchorId="184FBD10" wp14:editId="6C73AE3D">
          <wp:extent cx="2642775" cy="769353"/>
          <wp:effectExtent l="0" t="0" r="0" b="0"/>
          <wp:docPr id="5" name="Obrázo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 cykl s R.PNG"/>
                  <pic:cNvPicPr/>
                </pic:nvPicPr>
                <pic:blipFill>
                  <a:blip r:embed="rId1">
                    <a:extLst>
                      <a:ext uri="{28A0092B-C50C-407E-A947-70E740481C1C}">
                        <a14:useLocalDpi xmlns:a14="http://schemas.microsoft.com/office/drawing/2010/main" val="0"/>
                      </a:ext>
                    </a:extLst>
                  </a:blip>
                  <a:stretch>
                    <a:fillRect/>
                  </a:stretch>
                </pic:blipFill>
                <pic:spPr>
                  <a:xfrm>
                    <a:off x="0" y="0"/>
                    <a:ext cx="2671726" cy="77778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ED1E1E6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E8B75C6"/>
    <w:multiLevelType w:val="multilevel"/>
    <w:tmpl w:val="F642F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E541923"/>
    <w:multiLevelType w:val="hybridMultilevel"/>
    <w:tmpl w:val="234220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6B4A33"/>
    <w:multiLevelType w:val="hybridMultilevel"/>
    <w:tmpl w:val="AB58BCA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3D0B044C"/>
    <w:multiLevelType w:val="hybridMultilevel"/>
    <w:tmpl w:val="EA20558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5DD510F9"/>
    <w:multiLevelType w:val="hybridMultilevel"/>
    <w:tmpl w:val="BA9C9B3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6A255ACD"/>
    <w:multiLevelType w:val="hybridMultilevel"/>
    <w:tmpl w:val="46F81EE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6F1C53E2"/>
    <w:multiLevelType w:val="hybridMultilevel"/>
    <w:tmpl w:val="BA42256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5"/>
  </w:num>
  <w:num w:numId="4">
    <w:abstractNumId w:val="3"/>
  </w:num>
  <w:num w:numId="5">
    <w:abstractNumId w:val="7"/>
  </w:num>
  <w:num w:numId="6">
    <w:abstractNumId w:val="2"/>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6AAB"/>
    <w:rsid w:val="000042DB"/>
    <w:rsid w:val="000226F7"/>
    <w:rsid w:val="00077255"/>
    <w:rsid w:val="00096E1A"/>
    <w:rsid w:val="00125A35"/>
    <w:rsid w:val="001474BB"/>
    <w:rsid w:val="0019406F"/>
    <w:rsid w:val="00196EE0"/>
    <w:rsid w:val="001B7EA3"/>
    <w:rsid w:val="001D10C1"/>
    <w:rsid w:val="001D1DA7"/>
    <w:rsid w:val="00272BBB"/>
    <w:rsid w:val="002B5628"/>
    <w:rsid w:val="002F7F8A"/>
    <w:rsid w:val="00336838"/>
    <w:rsid w:val="00352430"/>
    <w:rsid w:val="00357F95"/>
    <w:rsid w:val="00366B8E"/>
    <w:rsid w:val="003A0CF0"/>
    <w:rsid w:val="003C55B1"/>
    <w:rsid w:val="003D63C0"/>
    <w:rsid w:val="00407C26"/>
    <w:rsid w:val="004201CE"/>
    <w:rsid w:val="00477F65"/>
    <w:rsid w:val="004C08F3"/>
    <w:rsid w:val="004F1EC4"/>
    <w:rsid w:val="004F6388"/>
    <w:rsid w:val="0059253E"/>
    <w:rsid w:val="005B1BF7"/>
    <w:rsid w:val="005E4D31"/>
    <w:rsid w:val="0061754B"/>
    <w:rsid w:val="00631894"/>
    <w:rsid w:val="006922E0"/>
    <w:rsid w:val="006F00DF"/>
    <w:rsid w:val="007221CD"/>
    <w:rsid w:val="00741F0B"/>
    <w:rsid w:val="00775E72"/>
    <w:rsid w:val="0077797C"/>
    <w:rsid w:val="007957AA"/>
    <w:rsid w:val="00821E55"/>
    <w:rsid w:val="00887099"/>
    <w:rsid w:val="00914460"/>
    <w:rsid w:val="00914E0A"/>
    <w:rsid w:val="00946E36"/>
    <w:rsid w:val="00997F43"/>
    <w:rsid w:val="009A0E38"/>
    <w:rsid w:val="00A62B84"/>
    <w:rsid w:val="00A82AB4"/>
    <w:rsid w:val="00A87AB7"/>
    <w:rsid w:val="00A91082"/>
    <w:rsid w:val="00AA39EF"/>
    <w:rsid w:val="00AB4D47"/>
    <w:rsid w:val="00AC5272"/>
    <w:rsid w:val="00B163E9"/>
    <w:rsid w:val="00B41D5A"/>
    <w:rsid w:val="00BB6AAB"/>
    <w:rsid w:val="00BF748F"/>
    <w:rsid w:val="00C06A1E"/>
    <w:rsid w:val="00C613B1"/>
    <w:rsid w:val="00D07378"/>
    <w:rsid w:val="00D315D0"/>
    <w:rsid w:val="00D74E69"/>
    <w:rsid w:val="00DA1608"/>
    <w:rsid w:val="00DB1208"/>
    <w:rsid w:val="00DB5448"/>
    <w:rsid w:val="00DF3DFA"/>
    <w:rsid w:val="00E01FF8"/>
    <w:rsid w:val="00E206B4"/>
    <w:rsid w:val="00E34F31"/>
    <w:rsid w:val="00E37A3A"/>
    <w:rsid w:val="00E57134"/>
    <w:rsid w:val="00E73240"/>
    <w:rsid w:val="00E84BD6"/>
    <w:rsid w:val="00EC7CC4"/>
    <w:rsid w:val="00EE1AB7"/>
    <w:rsid w:val="00F0200E"/>
    <w:rsid w:val="00F15373"/>
    <w:rsid w:val="00F26D1C"/>
    <w:rsid w:val="00F85368"/>
    <w:rsid w:val="00FB399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22B7D28"/>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uiPriority="47"/>
    <w:lsdException w:name="TOC Heading" w:semiHidden="1" w:uiPriority="48" w:unhideWhenUsed="1"/>
    <w:lsdException w:name="Plain Table 1" w:uiPriority="49"/>
    <w:lsdException w:name="Plain Table 2" w:uiPriority="50"/>
    <w:lsdException w:name="Plain Table 3" w:uiPriority="51"/>
    <w:lsdException w:name="Plain Table 4" w:uiPriority="52"/>
    <w:lsdException w:name="Plain Table 5" w:uiPriority="46"/>
    <w:lsdException w:name="Grid Table Light" w:uiPriority="47"/>
    <w:lsdException w:name="Grid Table 1 Light" w:uiPriority="48"/>
    <w:lsdException w:name="Grid Table 2" w:uiPriority="49"/>
    <w:lsdException w:name="Grid Table 3" w:uiPriority="50"/>
    <w:lsdException w:name="Grid Table 4" w:uiPriority="51"/>
    <w:lsdException w:name="Grid Table 5 Dark" w:uiPriority="52"/>
    <w:lsdException w:name="Grid Table 6 Colorful" w:uiPriority="46"/>
    <w:lsdException w:name="Grid Table 7 Colorful" w:uiPriority="47"/>
    <w:lsdException w:name="Grid Table 1 Light Accent 1" w:uiPriority="48"/>
    <w:lsdException w:name="Grid Table 2 Accent 1" w:uiPriority="49"/>
    <w:lsdException w:name="Grid Table 3 Accent 1" w:uiPriority="50"/>
    <w:lsdException w:name="Grid Table 4 Accent 1" w:uiPriority="51"/>
    <w:lsdException w:name="Grid Table 5 Dark Accent 1" w:uiPriority="52"/>
    <w:lsdException w:name="Grid Table 6 Colorful Accent 1" w:uiPriority="46"/>
    <w:lsdException w:name="Grid Table 7 Colorful Accent 1" w:uiPriority="47"/>
    <w:lsdException w:name="Grid Table 1 Light Accent 2" w:uiPriority="48"/>
    <w:lsdException w:name="Grid Table 2 Accent 2" w:uiPriority="49"/>
    <w:lsdException w:name="Grid Table 3 Accent 2" w:uiPriority="50"/>
    <w:lsdException w:name="Grid Table 4 Accent 2" w:uiPriority="51"/>
    <w:lsdException w:name="Grid Table 5 Dark Accent 2" w:uiPriority="52"/>
    <w:lsdException w:name="Grid Table 6 Colorful Accent 2" w:uiPriority="46"/>
    <w:lsdException w:name="Grid Table 7 Colorful Accent 2" w:uiPriority="47"/>
    <w:lsdException w:name="Grid Table 1 Light Accent 3" w:uiPriority="48"/>
    <w:lsdException w:name="Grid Table 2 Accent 3" w:uiPriority="49"/>
    <w:lsdException w:name="Grid Table 3 Accent 3" w:uiPriority="50"/>
    <w:lsdException w:name="Grid Table 4 Accent 3" w:uiPriority="51"/>
    <w:lsdException w:name="Grid Table 5 Dark Accent 3" w:uiPriority="52"/>
    <w:lsdException w:name="Grid Table 6 Colorful Accent 3" w:uiPriority="46"/>
    <w:lsdException w:name="Grid Table 7 Colorful Accent 3" w:uiPriority="47"/>
    <w:lsdException w:name="Grid Table 1 Light Accent 4" w:uiPriority="48"/>
    <w:lsdException w:name="Grid Table 2 Accent 4" w:uiPriority="49"/>
    <w:lsdException w:name="Grid Table 3 Accent 4" w:uiPriority="50"/>
    <w:lsdException w:name="Grid Table 4 Accent 4" w:uiPriority="51"/>
    <w:lsdException w:name="Grid Table 5 Dark Accent 4" w:uiPriority="52"/>
    <w:lsdException w:name="Grid Table 6 Colorful Accent 4" w:uiPriority="46"/>
    <w:lsdException w:name="Grid Table 7 Colorful Accent 4" w:uiPriority="47"/>
    <w:lsdException w:name="Grid Table 1 Light Accent 5" w:uiPriority="48"/>
    <w:lsdException w:name="Grid Table 2 Accent 5" w:uiPriority="49"/>
    <w:lsdException w:name="Grid Table 3 Accent 5" w:uiPriority="50"/>
    <w:lsdException w:name="Grid Table 4 Accent 5" w:uiPriority="51"/>
    <w:lsdException w:name="Grid Table 5 Dark Accent 5" w:uiPriority="52"/>
    <w:lsdException w:name="Grid Table 6 Colorful Accent 5" w:uiPriority="46"/>
    <w:lsdException w:name="Grid Table 7 Colorful Accent 5" w:uiPriority="47"/>
    <w:lsdException w:name="Grid Table 1 Light Accent 6" w:uiPriority="48"/>
    <w:lsdException w:name="Grid Table 2 Accent 6" w:uiPriority="49"/>
    <w:lsdException w:name="Grid Table 3 Accent 6" w:uiPriority="50"/>
    <w:lsdException w:name="Grid Table 4 Accent 6" w:uiPriority="51"/>
    <w:lsdException w:name="Grid Table 5 Dark Accent 6" w:uiPriority="52"/>
    <w:lsdException w:name="Grid Table 6 Colorful Accent 6" w:uiPriority="46"/>
    <w:lsdException w:name="Grid Table 7 Colorful Accent 6" w:uiPriority="47"/>
    <w:lsdException w:name="List Table 1 Light" w:uiPriority="48"/>
    <w:lsdException w:name="List Table 2" w:uiPriority="49"/>
    <w:lsdException w:name="List Table 3" w:uiPriority="50"/>
    <w:lsdException w:name="List Table 4" w:uiPriority="51"/>
    <w:lsdException w:name="List Table 5 Dark" w:uiPriority="52"/>
    <w:lsdException w:name="List Table 6 Colorful" w:uiPriority="46"/>
    <w:lsdException w:name="List Table 7 Colorful" w:uiPriority="47"/>
    <w:lsdException w:name="List Table 1 Light Accent 1" w:uiPriority="48"/>
    <w:lsdException w:name="List Table 2 Accent 1" w:uiPriority="49"/>
    <w:lsdException w:name="List Table 3 Accent 1" w:uiPriority="50"/>
    <w:lsdException w:name="List Table 4 Accent 1" w:uiPriority="51"/>
    <w:lsdException w:name="List Table 5 Dark Accent 1" w:uiPriority="52"/>
    <w:lsdException w:name="List Table 6 Colorful Accent 1" w:uiPriority="46"/>
    <w:lsdException w:name="List Table 7 Colorful Accent 1" w:uiPriority="47"/>
    <w:lsdException w:name="List Table 1 Light Accent 2" w:uiPriority="48"/>
    <w:lsdException w:name="List Table 2 Accent 2" w:uiPriority="49"/>
    <w:lsdException w:name="List Table 3 Accent 2" w:uiPriority="50"/>
    <w:lsdException w:name="List Table 4 Accent 2" w:uiPriority="51"/>
    <w:lsdException w:name="List Table 5 Dark Accent 2" w:uiPriority="52"/>
    <w:lsdException w:name="List Table 6 Colorful Accent 2" w:uiPriority="46"/>
    <w:lsdException w:name="List Table 7 Colorful Accent 2" w:uiPriority="47"/>
    <w:lsdException w:name="List Table 1 Light Accent 3" w:uiPriority="48"/>
    <w:lsdException w:name="List Table 2 Accent 3" w:uiPriority="49"/>
    <w:lsdException w:name="List Table 3 Accent 3" w:uiPriority="50"/>
    <w:lsdException w:name="List Table 4 Accent 3" w:uiPriority="51"/>
    <w:lsdException w:name="List Table 5 Dark Accent 3" w:uiPriority="52"/>
    <w:lsdException w:name="List Table 6 Colorful Accent 3" w:uiPriority="46"/>
    <w:lsdException w:name="List Table 7 Colorful Accent 3" w:uiPriority="47"/>
    <w:lsdException w:name="List Table 1 Light Accent 4" w:uiPriority="48"/>
    <w:lsdException w:name="List Table 2 Accent 4" w:uiPriority="49"/>
    <w:lsdException w:name="List Table 3 Accent 4" w:uiPriority="50"/>
    <w:lsdException w:name="List Table 4 Accent 4" w:uiPriority="51"/>
    <w:lsdException w:name="List Table 5 Dark Accent 4" w:uiPriority="52"/>
    <w:lsdException w:name="List Table 6 Colorful Accent 4" w:uiPriority="46"/>
    <w:lsdException w:name="List Table 7 Colorful Accent 4" w:uiPriority="47"/>
    <w:lsdException w:name="List Table 1 Light Accent 5" w:uiPriority="48"/>
    <w:lsdException w:name="List Table 2 Accent 5" w:uiPriority="49"/>
    <w:lsdException w:name="List Table 3 Accent 5" w:uiPriority="50"/>
    <w:lsdException w:name="List Table 4 Accent 5" w:uiPriority="51"/>
    <w:lsdException w:name="List Table 5 Dark Accent 5" w:uiPriority="52"/>
    <w:lsdException w:name="List Table 6 Colorful Accent 5" w:uiPriority="99"/>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atentStyles>
  <w:style w:type="paragraph" w:default="1" w:styleId="Normlny">
    <w:name w:val="Normal"/>
    <w:qFormat/>
    <w:rsid w:val="00775E72"/>
    <w:pPr>
      <w:jc w:val="both"/>
    </w:pPr>
    <w:rPr>
      <w:sz w:val="22"/>
      <w:szCs w:val="24"/>
      <w:lang w:val="sk-SK" w:eastAsia="sk-SK"/>
    </w:rPr>
  </w:style>
  <w:style w:type="paragraph" w:styleId="Nadpis1">
    <w:name w:val="heading 1"/>
    <w:basedOn w:val="Normlny"/>
    <w:next w:val="Normlny"/>
    <w:link w:val="Nadpis1Char"/>
    <w:qFormat/>
    <w:rsid w:val="00A82AB4"/>
    <w:pPr>
      <w:keepNext/>
      <w:outlineLvl w:val="0"/>
    </w:pPr>
    <w:rPr>
      <w:b/>
      <w:sz w:val="28"/>
      <w:szCs w:val="20"/>
      <w:lang w:val="de-DE"/>
    </w:rPr>
  </w:style>
  <w:style w:type="paragraph" w:styleId="Nadpis2">
    <w:name w:val="heading 2"/>
    <w:basedOn w:val="Normlny"/>
    <w:next w:val="Normlny"/>
    <w:link w:val="Nadpis2Char"/>
    <w:qFormat/>
    <w:pPr>
      <w:keepNext/>
      <w:outlineLvl w:val="1"/>
    </w:pPr>
    <w:rPr>
      <w:b/>
      <w:bCs/>
      <w:sz w:val="18"/>
    </w:rPr>
  </w:style>
  <w:style w:type="paragraph" w:styleId="Nadpis3">
    <w:name w:val="heading 3"/>
    <w:basedOn w:val="Normlny"/>
    <w:next w:val="Normlny"/>
    <w:link w:val="Nadpis3Char"/>
    <w:uiPriority w:val="9"/>
    <w:semiHidden/>
    <w:unhideWhenUsed/>
    <w:qFormat/>
    <w:rsid w:val="00AB4D47"/>
    <w:pPr>
      <w:keepNext/>
      <w:keepLines/>
      <w:spacing w:before="40" w:line="259" w:lineRule="auto"/>
      <w:outlineLvl w:val="2"/>
    </w:pPr>
    <w:rPr>
      <w:rFonts w:ascii="Calibri Light" w:hAnsi="Calibri Light"/>
      <w:color w:val="1F4D78"/>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Normlnywebov">
    <w:name w:val="Normal (Web)"/>
    <w:basedOn w:val="Normlny"/>
    <w:uiPriority w:val="99"/>
    <w:unhideWhenUsed/>
    <w:rsid w:val="00F15373"/>
    <w:pPr>
      <w:spacing w:before="100" w:beforeAutospacing="1" w:after="100" w:afterAutospacing="1"/>
    </w:pPr>
  </w:style>
  <w:style w:type="character" w:styleId="Vrazn">
    <w:name w:val="Strong"/>
    <w:uiPriority w:val="22"/>
    <w:qFormat/>
    <w:rsid w:val="00F15373"/>
    <w:rPr>
      <w:b/>
      <w:bCs/>
    </w:rPr>
  </w:style>
  <w:style w:type="character" w:styleId="Hypertextovprepojenie">
    <w:name w:val="Hyperlink"/>
    <w:uiPriority w:val="99"/>
    <w:unhideWhenUsed/>
    <w:rsid w:val="00F15373"/>
    <w:rPr>
      <w:color w:val="0000FF"/>
      <w:u w:val="single"/>
    </w:rPr>
  </w:style>
  <w:style w:type="character" w:customStyle="1" w:styleId="Nadpis1Char">
    <w:name w:val="Nadpis 1 Char"/>
    <w:link w:val="Nadpis1"/>
    <w:rsid w:val="00A82AB4"/>
    <w:rPr>
      <w:b/>
      <w:sz w:val="28"/>
      <w:lang w:val="de-DE"/>
    </w:rPr>
  </w:style>
  <w:style w:type="character" w:customStyle="1" w:styleId="Nadpis2Char">
    <w:name w:val="Nadpis 2 Char"/>
    <w:link w:val="Nadpis2"/>
    <w:rsid w:val="00631894"/>
    <w:rPr>
      <w:b/>
      <w:bCs/>
      <w:sz w:val="18"/>
      <w:szCs w:val="24"/>
    </w:rPr>
  </w:style>
  <w:style w:type="character" w:customStyle="1" w:styleId="Nadpis3Char">
    <w:name w:val="Nadpis 3 Char"/>
    <w:link w:val="Nadpis3"/>
    <w:uiPriority w:val="9"/>
    <w:semiHidden/>
    <w:rsid w:val="00AB4D47"/>
    <w:rPr>
      <w:rFonts w:ascii="Calibri Light" w:hAnsi="Calibri Light"/>
      <w:color w:val="1F4D78"/>
      <w:sz w:val="24"/>
      <w:szCs w:val="24"/>
      <w:lang w:eastAsia="en-US"/>
    </w:rPr>
  </w:style>
  <w:style w:type="character" w:customStyle="1" w:styleId="editable">
    <w:name w:val="editable"/>
    <w:rsid w:val="00AB4D47"/>
  </w:style>
  <w:style w:type="paragraph" w:styleId="Hlavika">
    <w:name w:val="header"/>
    <w:basedOn w:val="Normlny"/>
    <w:link w:val="HlavikaChar"/>
    <w:rsid w:val="00336838"/>
    <w:pPr>
      <w:tabs>
        <w:tab w:val="center" w:pos="4536"/>
        <w:tab w:val="right" w:pos="9072"/>
      </w:tabs>
    </w:pPr>
  </w:style>
  <w:style w:type="character" w:customStyle="1" w:styleId="HlavikaChar">
    <w:name w:val="Hlavička Char"/>
    <w:link w:val="Hlavika"/>
    <w:rsid w:val="00336838"/>
    <w:rPr>
      <w:sz w:val="24"/>
      <w:szCs w:val="24"/>
    </w:rPr>
  </w:style>
  <w:style w:type="paragraph" w:styleId="Pta">
    <w:name w:val="footer"/>
    <w:basedOn w:val="Normlny"/>
    <w:link w:val="PtaChar"/>
    <w:rsid w:val="00336838"/>
    <w:pPr>
      <w:tabs>
        <w:tab w:val="center" w:pos="4536"/>
        <w:tab w:val="right" w:pos="9072"/>
      </w:tabs>
    </w:pPr>
  </w:style>
  <w:style w:type="character" w:customStyle="1" w:styleId="PtaChar">
    <w:name w:val="Päta Char"/>
    <w:link w:val="Pta"/>
    <w:rsid w:val="00336838"/>
    <w:rPr>
      <w:sz w:val="24"/>
      <w:szCs w:val="24"/>
    </w:rPr>
  </w:style>
  <w:style w:type="paragraph" w:styleId="Textbubliny">
    <w:name w:val="Balloon Text"/>
    <w:basedOn w:val="Normlny"/>
    <w:link w:val="TextbublinyChar"/>
    <w:rsid w:val="00336838"/>
    <w:rPr>
      <w:rFonts w:ascii="Segoe UI" w:hAnsi="Segoe UI" w:cs="Segoe UI"/>
      <w:sz w:val="18"/>
      <w:szCs w:val="18"/>
    </w:rPr>
  </w:style>
  <w:style w:type="character" w:customStyle="1" w:styleId="TextbublinyChar">
    <w:name w:val="Text bubliny Char"/>
    <w:link w:val="Textbubliny"/>
    <w:rsid w:val="00336838"/>
    <w:rPr>
      <w:rFonts w:ascii="Segoe UI" w:hAnsi="Segoe UI" w:cs="Segoe UI"/>
      <w:sz w:val="18"/>
      <w:szCs w:val="18"/>
    </w:rPr>
  </w:style>
  <w:style w:type="paragraph" w:styleId="Odsekzoznamu">
    <w:name w:val="List Paragraph"/>
    <w:basedOn w:val="Normlny"/>
    <w:uiPriority w:val="72"/>
    <w:rsid w:val="00F85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1645304">
      <w:bodyDiv w:val="1"/>
      <w:marLeft w:val="0"/>
      <w:marRight w:val="0"/>
      <w:marTop w:val="0"/>
      <w:marBottom w:val="0"/>
      <w:divBdr>
        <w:top w:val="none" w:sz="0" w:space="0" w:color="auto"/>
        <w:left w:val="none" w:sz="0" w:space="0" w:color="auto"/>
        <w:bottom w:val="none" w:sz="0" w:space="0" w:color="auto"/>
        <w:right w:val="none" w:sz="0" w:space="0" w:color="auto"/>
      </w:divBdr>
      <w:divsChild>
        <w:div w:id="1254245416">
          <w:marLeft w:val="0"/>
          <w:marRight w:val="0"/>
          <w:marTop w:val="0"/>
          <w:marBottom w:val="0"/>
          <w:divBdr>
            <w:top w:val="none" w:sz="0" w:space="0" w:color="auto"/>
            <w:left w:val="none" w:sz="0" w:space="0" w:color="auto"/>
            <w:bottom w:val="none" w:sz="0" w:space="0" w:color="auto"/>
            <w:right w:val="none" w:sz="0" w:space="0" w:color="auto"/>
          </w:divBdr>
          <w:divsChild>
            <w:div w:id="2037150543">
              <w:marLeft w:val="0"/>
              <w:marRight w:val="0"/>
              <w:marTop w:val="0"/>
              <w:marBottom w:val="0"/>
              <w:divBdr>
                <w:top w:val="none" w:sz="0" w:space="0" w:color="auto"/>
                <w:left w:val="none" w:sz="0" w:space="0" w:color="auto"/>
                <w:bottom w:val="none" w:sz="0" w:space="0" w:color="auto"/>
                <w:right w:val="none" w:sz="0" w:space="0" w:color="auto"/>
              </w:divBdr>
              <w:divsChild>
                <w:div w:id="145557948">
                  <w:marLeft w:val="0"/>
                  <w:marRight w:val="0"/>
                  <w:marTop w:val="0"/>
                  <w:marBottom w:val="0"/>
                  <w:divBdr>
                    <w:top w:val="none" w:sz="0" w:space="0" w:color="auto"/>
                    <w:left w:val="none" w:sz="0" w:space="0" w:color="auto"/>
                    <w:bottom w:val="none" w:sz="0" w:space="0" w:color="auto"/>
                    <w:right w:val="none" w:sz="0" w:space="0" w:color="auto"/>
                  </w:divBdr>
                  <w:divsChild>
                    <w:div w:id="2113353599">
                      <w:marLeft w:val="0"/>
                      <w:marRight w:val="0"/>
                      <w:marTop w:val="0"/>
                      <w:marBottom w:val="0"/>
                      <w:divBdr>
                        <w:top w:val="none" w:sz="0" w:space="0" w:color="auto"/>
                        <w:left w:val="none" w:sz="0" w:space="0" w:color="auto"/>
                        <w:bottom w:val="none" w:sz="0" w:space="0" w:color="auto"/>
                        <w:right w:val="none" w:sz="0" w:space="0" w:color="auto"/>
                      </w:divBdr>
                      <w:divsChild>
                        <w:div w:id="429206084">
                          <w:marLeft w:val="0"/>
                          <w:marRight w:val="0"/>
                          <w:marTop w:val="0"/>
                          <w:marBottom w:val="0"/>
                          <w:divBdr>
                            <w:top w:val="none" w:sz="0" w:space="0" w:color="auto"/>
                            <w:left w:val="none" w:sz="0" w:space="0" w:color="auto"/>
                            <w:bottom w:val="none" w:sz="0" w:space="0" w:color="auto"/>
                            <w:right w:val="none" w:sz="0" w:space="0" w:color="auto"/>
                          </w:divBdr>
                          <w:divsChild>
                            <w:div w:id="1829200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http://www.gynex.sk" TargetMode="External"/><Relationship Id="rId2" Type="http://schemas.openxmlformats.org/officeDocument/2006/relationships/hyperlink" Target="mailto:gynex@gynex.sk" TargetMode="External"/><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999FFF-324E-0248-B34A-4A3279F3E3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251</Words>
  <Characters>1433</Characters>
  <Application>Microsoft Office Word</Application>
  <DocSecurity>0</DocSecurity>
  <Lines>11</Lines>
  <Paragraphs>3</Paragraphs>
  <ScaleCrop>false</ScaleCrop>
  <HeadingPairs>
    <vt:vector size="4" baseType="variant">
      <vt:variant>
        <vt:lpstr>Názov</vt:lpstr>
      </vt:variant>
      <vt:variant>
        <vt:i4>1</vt:i4>
      </vt:variant>
      <vt:variant>
        <vt:lpstr>Oslovení</vt:lpstr>
      </vt:variant>
      <vt:variant>
        <vt:i4>1</vt:i4>
      </vt:variant>
    </vt:vector>
  </HeadingPairs>
  <TitlesOfParts>
    <vt:vector size="2" baseType="lpstr">
      <vt:lpstr/>
      <vt:lpstr/>
    </vt:vector>
  </TitlesOfParts>
  <Company>XX</Company>
  <LinksUpToDate>false</LinksUpToDate>
  <CharactersWithSpaces>1681</CharactersWithSpaces>
  <SharedDoc>false</SharedDoc>
  <HLinks>
    <vt:vector size="18" baseType="variant">
      <vt:variant>
        <vt:i4>393225</vt:i4>
      </vt:variant>
      <vt:variant>
        <vt:i4>3</vt:i4>
      </vt:variant>
      <vt:variant>
        <vt:i4>0</vt:i4>
      </vt:variant>
      <vt:variant>
        <vt:i4>5</vt:i4>
      </vt:variant>
      <vt:variant>
        <vt:lpwstr>http://www.gynex.sk/</vt:lpwstr>
      </vt:variant>
      <vt:variant>
        <vt:lpwstr/>
      </vt:variant>
      <vt:variant>
        <vt:i4>1114191</vt:i4>
      </vt:variant>
      <vt:variant>
        <vt:i4>0</vt:i4>
      </vt:variant>
      <vt:variant>
        <vt:i4>0</vt:i4>
      </vt:variant>
      <vt:variant>
        <vt:i4>5</vt:i4>
      </vt:variant>
      <vt:variant>
        <vt:lpwstr>mailto:gynex@gynex.sk</vt:lpwstr>
      </vt:variant>
      <vt:variant>
        <vt:lpwstr/>
      </vt:variant>
      <vt:variant>
        <vt:i4>7536646</vt:i4>
      </vt:variant>
      <vt:variant>
        <vt:i4>8684</vt:i4>
      </vt:variant>
      <vt:variant>
        <vt:i4>1025</vt:i4>
      </vt:variant>
      <vt:variant>
        <vt:i4>1</vt:i4>
      </vt:variant>
      <vt:variant>
        <vt:lpwstr>iso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Mária Bernáthová</dc:creator>
  <cp:keywords/>
  <cp:lastModifiedBy>Marián Páleník</cp:lastModifiedBy>
  <cp:revision>3</cp:revision>
  <cp:lastPrinted>2016-02-27T13:50:00Z</cp:lastPrinted>
  <dcterms:created xsi:type="dcterms:W3CDTF">2019-03-29T08:00:00Z</dcterms:created>
  <dcterms:modified xsi:type="dcterms:W3CDTF">2019-03-29T08:03:00Z</dcterms:modified>
</cp:coreProperties>
</file>