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1342B9" w:rsidTr="00211B17">
        <w:tc>
          <w:tcPr>
            <w:tcW w:w="9072" w:type="dxa"/>
            <w:shd w:val="clear" w:color="auto" w:fill="FFFF00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0" w:colLast="0"/>
            <w:r w:rsidRPr="001342B9">
              <w:rPr>
                <w:rFonts w:ascii="Arial" w:hAnsi="Arial" w:cs="Arial"/>
                <w:b/>
                <w:bCs/>
                <w:sz w:val="20"/>
                <w:szCs w:val="20"/>
              </w:rPr>
              <w:t>ODDIEL 1: Identifikácia látky/zmesi a spoločnosti/podniku</w:t>
            </w:r>
          </w:p>
        </w:tc>
      </w:tr>
      <w:bookmarkEnd w:id="0"/>
    </w:tbl>
    <w:p w:rsidR="00DD79BD" w:rsidRPr="008B7EB8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2400"/>
        <w:gridCol w:w="5872"/>
      </w:tblGrid>
      <w:tr w:rsidR="00DD79BD" w:rsidRPr="008B7EB8" w:rsidTr="00DD79BD">
        <w:tc>
          <w:tcPr>
            <w:tcW w:w="9072" w:type="dxa"/>
            <w:gridSpan w:val="3"/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1.1. Identifikátor produktu</w:t>
            </w:r>
          </w:p>
        </w:tc>
      </w:tr>
      <w:tr w:rsidR="00DD79BD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Obchodný názov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12FA9" w:rsidRDefault="00012FA9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12FA9">
              <w:rPr>
                <w:rFonts w:ascii="Arial" w:hAnsi="Arial" w:cs="Arial"/>
                <w:sz w:val="20"/>
                <w:szCs w:val="20"/>
              </w:rPr>
              <w:t>Cyklon</w:t>
            </w:r>
            <w:proofErr w:type="spellEnd"/>
            <w:r w:rsidRPr="00012F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5F9E" w:rsidRPr="00065F9E">
              <w:rPr>
                <w:rFonts w:ascii="Arial" w:hAnsi="Arial" w:cs="Arial"/>
                <w:sz w:val="20"/>
                <w:szCs w:val="20"/>
              </w:rPr>
              <w:t xml:space="preserve">CARLINE COCKPIT SPRAY LEMON </w:t>
            </w:r>
            <w:r w:rsidR="00EC4614">
              <w:rPr>
                <w:rFonts w:ascii="Arial" w:hAnsi="Arial" w:cs="Arial"/>
                <w:sz w:val="20"/>
                <w:szCs w:val="20"/>
              </w:rPr>
              <w:t>400 ml</w:t>
            </w:r>
          </w:p>
        </w:tc>
      </w:tr>
      <w:tr w:rsidR="00EC4614" w:rsidRPr="008B7EB8" w:rsidTr="00EC4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14" w:rsidRPr="00EC4614" w:rsidRDefault="00EC4614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UFI: </w:t>
            </w:r>
            <w:r w:rsidRPr="00EC4614">
              <w:rPr>
                <w:rFonts w:ascii="Arial" w:hAnsi="Arial" w:cs="Arial"/>
                <w:sz w:val="20"/>
                <w:szCs w:val="20"/>
              </w:rPr>
              <w:t>U390-P02S-0007-X7EG</w:t>
            </w:r>
          </w:p>
        </w:tc>
      </w:tr>
      <w:tr w:rsidR="00DB08E0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8B7EB8" w:rsidRDefault="00DB08E0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8B7EB8" w:rsidRDefault="006E3558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1909403</w:t>
            </w:r>
          </w:p>
        </w:tc>
      </w:tr>
      <w:tr w:rsidR="00DD79BD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 xml:space="preserve">1.2.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Relevantné identifikované použitia látky / 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ACF" w:rsidRP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Sektor použitia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C0ACF" w:rsidRP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SU21 Spotrebiteľské použitia: Domácnosti / široká verejnosť / spotrebitelia</w:t>
            </w:r>
          </w:p>
          <w:p w:rsid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SU22 Profesionálne použitia: Široká verejnosť (administratíva, vzdelávanie, zábava, služby, remeslá)</w:t>
            </w:r>
          </w:p>
          <w:p w:rsidR="00065F9E" w:rsidRPr="00BC0ACF" w:rsidRDefault="00065F9E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65F9E">
              <w:rPr>
                <w:rFonts w:ascii="Arial" w:hAnsi="Arial" w:cs="Arial"/>
                <w:sz w:val="20"/>
                <w:szCs w:val="20"/>
              </w:rPr>
              <w:t>Kategória produktov PC35 Produkty na umývanie a čistenie (vrátane produktov na základe rozpúšťadiel)</w:t>
            </w:r>
          </w:p>
          <w:p w:rsidR="00BC0ACF" w:rsidRP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Kategória procesov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C0ACF" w:rsidRP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PROC7 Priemyselné rozprašovanie</w:t>
            </w:r>
          </w:p>
          <w:p w:rsid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PROC11 Nepriemyselné rozprašovanie</w:t>
            </w:r>
          </w:p>
          <w:p w:rsidR="00DD79BD" w:rsidRPr="008B7EB8" w:rsidRDefault="001A196A" w:rsidP="00AA266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Čistiaci prostriedok.</w:t>
            </w:r>
          </w:p>
        </w:tc>
      </w:tr>
      <w:tr w:rsidR="00DD79BD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Použitia, ktoré sa neodporúčajú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B08E0" w:rsidP="000C7D1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Produkt nesmie byť používaný inými spôsobmi, než ktoré sú uvedené v oddiele 1.</w:t>
            </w:r>
          </w:p>
        </w:tc>
      </w:tr>
    </w:tbl>
    <w:p w:rsidR="00DD79BD" w:rsidRPr="008B7EB8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8B7EB8" w:rsidTr="00DD79BD">
        <w:tc>
          <w:tcPr>
            <w:tcW w:w="9072" w:type="dxa"/>
            <w:gridSpan w:val="2"/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1.3. Údaje o dodávateľovi karty bezpečnostných údajov</w:t>
            </w:r>
          </w:p>
        </w:tc>
      </w:tr>
      <w:tr w:rsidR="00E55FE5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E5" w:rsidRPr="008B7EB8" w:rsidRDefault="00E55FE5" w:rsidP="00E55FE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Dodávateľ - obchodné meno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E5" w:rsidRDefault="00E55FE5" w:rsidP="00E55FE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GYNEX - CHEMALEX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s.r.o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55FE5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E5" w:rsidRPr="001342B9" w:rsidRDefault="00E55FE5" w:rsidP="00E55FE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E5" w:rsidRDefault="00E55FE5" w:rsidP="00E55FE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53456432</w:t>
            </w:r>
          </w:p>
        </w:tc>
      </w:tr>
      <w:tr w:rsidR="00E55FE5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E5" w:rsidRPr="001342B9" w:rsidRDefault="00E55FE5" w:rsidP="00E55FE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E5" w:rsidRDefault="00E55FE5" w:rsidP="00E55FE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Lánoch 3298/10</w:t>
            </w:r>
          </w:p>
        </w:tc>
      </w:tr>
      <w:tr w:rsidR="00E55FE5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E5" w:rsidRPr="001342B9" w:rsidRDefault="00E55FE5" w:rsidP="00E55FE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Smerové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E5" w:rsidRDefault="00E55FE5" w:rsidP="00E55FE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821 04</w:t>
            </w:r>
          </w:p>
        </w:tc>
      </w:tr>
      <w:tr w:rsidR="00E55FE5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E5" w:rsidRPr="001342B9" w:rsidRDefault="00E55FE5" w:rsidP="00E55FE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Mesto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E5" w:rsidRDefault="00E55FE5" w:rsidP="00E55FE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Bratislava - mestská časť Ružinov</w:t>
            </w:r>
          </w:p>
        </w:tc>
      </w:tr>
      <w:tr w:rsidR="00E55FE5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E5" w:rsidRPr="001342B9" w:rsidRDefault="00E55FE5" w:rsidP="00E55FE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Štát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E5" w:rsidRDefault="00E55FE5" w:rsidP="00E55FE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Slovenská republika</w:t>
            </w:r>
          </w:p>
        </w:tc>
      </w:tr>
      <w:tr w:rsidR="00E55FE5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E5" w:rsidRPr="001342B9" w:rsidRDefault="00E55FE5" w:rsidP="00E55FE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Telefónne/faxové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E5" w:rsidRDefault="00E55FE5" w:rsidP="00E55FE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+412 905 568 121</w:t>
            </w:r>
          </w:p>
        </w:tc>
      </w:tr>
      <w:tr w:rsidR="00E55FE5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E5" w:rsidRPr="001342B9" w:rsidRDefault="00E55FE5" w:rsidP="00E55FE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Osoba zodpovedná za kartu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E5" w:rsidRDefault="00E55FE5" w:rsidP="00E55FE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gynexchemalex@gynexchemalex.sk</w:t>
            </w:r>
          </w:p>
        </w:tc>
      </w:tr>
      <w:tr w:rsidR="00E55FE5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E5" w:rsidRPr="001342B9" w:rsidRDefault="00E55FE5" w:rsidP="00E55FE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E5" w:rsidRDefault="006446AD" w:rsidP="00E55FE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E55FE5"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gynexchemalex@gynexchemalex.sk</w:t>
              </w:r>
            </w:hyperlink>
          </w:p>
        </w:tc>
      </w:tr>
    </w:tbl>
    <w:p w:rsidR="00DD79BD" w:rsidRPr="001342B9" w:rsidRDefault="00DD79BD" w:rsidP="00DB08E0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1342B9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1.4. Núdzové telefónne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NÁRODNÉ TOXIKOLOGICKÉ INFORMAČNÉ CENTRUM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Univerzitná nemocnica Bratislava, pracovisko </w:t>
            </w:r>
            <w:proofErr w:type="spellStart"/>
            <w:r w:rsidRPr="001342B9">
              <w:rPr>
                <w:rFonts w:ascii="Arial" w:hAnsi="Arial" w:cs="Arial"/>
                <w:sz w:val="20"/>
                <w:szCs w:val="20"/>
              </w:rPr>
              <w:t>Kramáre</w:t>
            </w:r>
            <w:proofErr w:type="spellEnd"/>
            <w:r w:rsidRPr="001342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Klinika pracovného lekárstva a </w:t>
            </w:r>
            <w:proofErr w:type="spellStart"/>
            <w:r w:rsidRPr="001342B9">
              <w:rPr>
                <w:rFonts w:ascii="Arial" w:hAnsi="Arial" w:cs="Arial"/>
                <w:sz w:val="20"/>
                <w:szCs w:val="20"/>
              </w:rPr>
              <w:t>toxikológie</w:t>
            </w:r>
            <w:proofErr w:type="spellEnd"/>
            <w:r w:rsidRPr="001342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Limbová 5</w:t>
            </w:r>
            <w:r w:rsidR="00577862" w:rsidRPr="001342B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342B9">
              <w:rPr>
                <w:rFonts w:ascii="Arial" w:hAnsi="Arial" w:cs="Arial"/>
                <w:sz w:val="20"/>
                <w:szCs w:val="20"/>
              </w:rPr>
              <w:t xml:space="preserve">833 05 Bratislava 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telefón: +421 2 54 774 166 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mobil: +421 911 166 066, fax: +421 2 547 74 605 </w:t>
            </w:r>
          </w:p>
          <w:p w:rsidR="00DD79BD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e-mail: ntic@ntic.sk.</w:t>
            </w:r>
          </w:p>
        </w:tc>
      </w:tr>
    </w:tbl>
    <w:p w:rsidR="00DD79BD" w:rsidRPr="001342B9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1342B9" w:rsidTr="00DD79BD">
        <w:tc>
          <w:tcPr>
            <w:tcW w:w="9072" w:type="dxa"/>
            <w:shd w:val="clear" w:color="auto" w:fill="FFFF00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b/>
                <w:bCs/>
                <w:sz w:val="20"/>
                <w:szCs w:val="20"/>
              </w:rPr>
              <w:t>ODDIEL 2: Identifikácia nebezpečnosti</w:t>
            </w:r>
          </w:p>
        </w:tc>
      </w:tr>
    </w:tbl>
    <w:p w:rsidR="00DD79BD" w:rsidRPr="001342B9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1342B9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2.1. Klasifikácia látky/zmesi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Klasifikácia bola vykonaná podľa zákona č. 67/2010 Z. z. o podmienkach uvedenia chemických látok a chemických zmesí na trh a o zmene a doplnení niektorých zákonov (chemický zákon). </w:t>
            </w:r>
          </w:p>
        </w:tc>
      </w:tr>
    </w:tbl>
    <w:p w:rsidR="00DD79BD" w:rsidRPr="001342B9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Klasifikácia podľa nariadenia (ES) č. 1272/2008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D9C" w:rsidRPr="00474AC8" w:rsidRDefault="00B51D9C" w:rsidP="00B5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 xml:space="preserve">Aerosól - Aerosól 1 - </w:t>
            </w:r>
            <w:proofErr w:type="spellStart"/>
            <w:r w:rsidRPr="00474AC8">
              <w:rPr>
                <w:rFonts w:ascii="Arial" w:hAnsi="Arial" w:cs="Arial"/>
                <w:sz w:val="20"/>
                <w:szCs w:val="20"/>
              </w:rPr>
              <w:t>Aerosol</w:t>
            </w:r>
            <w:proofErr w:type="spellEnd"/>
            <w:r w:rsidRPr="00474AC8">
              <w:rPr>
                <w:rFonts w:ascii="Arial" w:hAnsi="Arial" w:cs="Arial"/>
                <w:sz w:val="20"/>
                <w:szCs w:val="20"/>
              </w:rPr>
              <w:t xml:space="preserve"> 1, H222, H229</w:t>
            </w:r>
          </w:p>
          <w:p w:rsidR="001342B9" w:rsidRPr="001342B9" w:rsidRDefault="001342B9" w:rsidP="00134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Žieravosť/dráždivosť kože  - Skin Irrit. 2, H315 </w:t>
            </w:r>
          </w:p>
          <w:p w:rsidR="004C5630" w:rsidRPr="001342B9" w:rsidRDefault="00FD1B74" w:rsidP="00FD1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Toxicita pre špecifický cieľový orgán-jednorazová expozícia - STOT SE 3, H336</w:t>
            </w:r>
          </w:p>
          <w:p w:rsidR="00FA14BA" w:rsidRPr="001342B9" w:rsidRDefault="001342B9" w:rsidP="00134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Nebezpečnosť pre vodné prostredie  - Aquatic Chronic 2, H411 </w:t>
            </w:r>
          </w:p>
        </w:tc>
      </w:tr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2.2. Prvky označovania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630" w:rsidRPr="001342B9" w:rsidTr="00B44814">
        <w:trPr>
          <w:trHeight w:val="1182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lastRenderedPageBreak/>
              <w:t>Piktogramy GHS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noProof/>
                <w:sz w:val="20"/>
                <w:szCs w:val="20"/>
                <w:lang w:eastAsia="sk-SK"/>
              </w:rPr>
              <w:drawing>
                <wp:inline distT="0" distB="0" distL="0" distR="0">
                  <wp:extent cx="683895" cy="691515"/>
                  <wp:effectExtent l="0" t="0" r="1905" b="0"/>
                  <wp:docPr id="4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42B9">
              <w:rPr>
                <w:rFonts w:ascii="Arial" w:hAnsi="Arial" w:cs="Arial"/>
                <w:noProof/>
                <w:sz w:val="20"/>
                <w:szCs w:val="20"/>
                <w:lang w:eastAsia="sk-SK"/>
              </w:rPr>
              <w:drawing>
                <wp:inline distT="0" distB="0" distL="0" distR="0">
                  <wp:extent cx="683895" cy="691515"/>
                  <wp:effectExtent l="0" t="0" r="1905" b="0"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342B9" w:rsidRPr="001342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42B9" w:rsidRPr="001342B9">
              <w:rPr>
                <w:rFonts w:ascii="Arial" w:hAnsi="Arial" w:cs="Arial"/>
                <w:noProof/>
                <w:sz w:val="20"/>
                <w:szCs w:val="20"/>
                <w:lang w:eastAsia="sk-SK"/>
              </w:rPr>
              <w:drawing>
                <wp:inline distT="0" distB="0" distL="0" distR="0">
                  <wp:extent cx="683895" cy="691515"/>
                  <wp:effectExtent l="0" t="0" r="1905" b="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Výstražné slovo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D20128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Nebezpečenstvo</w:t>
            </w:r>
          </w:p>
        </w:tc>
      </w:tr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Výstražné upozornenia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D9C" w:rsidRPr="00474AC8" w:rsidRDefault="00B51D9C" w:rsidP="00B5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 xml:space="preserve">H222 Mimoriadne horľavý aerosól. </w:t>
            </w:r>
          </w:p>
          <w:p w:rsidR="00B51D9C" w:rsidRPr="00474AC8" w:rsidRDefault="00B51D9C" w:rsidP="00B5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 xml:space="preserve">H229 Nádoba je pod tlakom: Pri zahriatí sa môže roztrhnúť. </w:t>
            </w:r>
          </w:p>
          <w:p w:rsidR="00FD1B74" w:rsidRPr="001342B9" w:rsidRDefault="001342B9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H315 Spôsobuje podráždenie kože</w:t>
            </w:r>
          </w:p>
          <w:p w:rsidR="004C5630" w:rsidRPr="001342B9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H336 Môže spôsobiť ospalosť alebo závraty.</w:t>
            </w:r>
          </w:p>
          <w:p w:rsidR="001342B9" w:rsidRPr="001342B9" w:rsidRDefault="001342B9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H411 Toxický pre vodné organizmy, s dlhodobými účinkami.</w:t>
            </w:r>
          </w:p>
        </w:tc>
      </w:tr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Bezpečnostné upozornenia – prevencia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Default="00B51D9C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P101  Ak je potrebná lekárska pomoc, majte k dispozícii obal alebo etiketu výrobku.</w:t>
            </w:r>
          </w:p>
          <w:p w:rsidR="00B52DF2" w:rsidRDefault="00B52DF2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P102  Uchovávajte mimo dosahu detí.</w:t>
            </w:r>
          </w:p>
          <w:p w:rsidR="00FD1B74" w:rsidRPr="001342B9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P210 Uchovávajte mimo dosahu tepla, horúcich povrchov, iskier, otvoreného ohňa a iných zdrojov zapálenia. Nefajčite. </w:t>
            </w:r>
          </w:p>
          <w:p w:rsidR="00B51D9C" w:rsidRDefault="00B51D9C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 xml:space="preserve">P211 Nestriekajte na otvorený oheň ani iný zdroj zapálenia. </w:t>
            </w:r>
          </w:p>
          <w:p w:rsidR="00452166" w:rsidRDefault="00452166" w:rsidP="004521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P251 Neprepichujte alebo nespaľujte ju, a to ani po spotrebovaní obsahu.</w:t>
            </w:r>
          </w:p>
          <w:p w:rsidR="004C5630" w:rsidRPr="001342B9" w:rsidRDefault="00B52DF2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P260  Nevdychujte pra</w:t>
            </w:r>
            <w:r w:rsidR="00B51D9C">
              <w:rPr>
                <w:rFonts w:ascii="Arial" w:hAnsi="Arial" w:cs="Arial"/>
                <w:sz w:val="20"/>
                <w:szCs w:val="20"/>
              </w:rPr>
              <w:t>ch/dym/plyn/hmlu/pary/aerosóly.</w:t>
            </w:r>
          </w:p>
        </w:tc>
      </w:tr>
      <w:tr w:rsidR="00FD1B74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1342B9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Bezpečnostné upozornenia – uchovávanie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1342B9" w:rsidRDefault="00B51D9C" w:rsidP="00FD1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>P410 + P412  Chráňte pred slnečným žiarením. Nevystavujte teplotám nad 50 ° C/122 ° F.</w:t>
            </w:r>
          </w:p>
        </w:tc>
      </w:tr>
      <w:tr w:rsidR="00FD1B74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1342B9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Bezpečnostné upozornenia - zneškodňovanie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1342B9" w:rsidRDefault="00FD1B74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P501 Zneškodnite obsah/nádobu </w:t>
            </w:r>
            <w:r w:rsidR="00B52DF2" w:rsidRPr="00B52DF2">
              <w:rPr>
                <w:rFonts w:ascii="Arial" w:hAnsi="Arial" w:cs="Arial"/>
                <w:sz w:val="20"/>
                <w:szCs w:val="20"/>
              </w:rPr>
              <w:t>v súlade s národnými predpismi.</w:t>
            </w:r>
          </w:p>
        </w:tc>
      </w:tr>
    </w:tbl>
    <w:p w:rsidR="00D20128" w:rsidRPr="001342B9" w:rsidRDefault="00D20128" w:rsidP="00FA14BA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20128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28" w:rsidRPr="001342B9" w:rsidRDefault="00D20128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Ďalšie prvky značenia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F2" w:rsidRPr="00B52DF2" w:rsidRDefault="00B52DF2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2DF2">
              <w:rPr>
                <w:rFonts w:ascii="Arial" w:hAnsi="Arial" w:cs="Arial"/>
                <w:sz w:val="20"/>
                <w:szCs w:val="20"/>
              </w:rPr>
              <w:t>Nebezpečenstvo určujúce komponenty uvádzané na etikete:</w:t>
            </w:r>
          </w:p>
          <w:p w:rsidR="00D20128" w:rsidRDefault="00B51D9C" w:rsidP="00B5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51D9C">
              <w:rPr>
                <w:rFonts w:ascii="Arial" w:hAnsi="Arial" w:cs="Arial"/>
                <w:sz w:val="20"/>
                <w:szCs w:val="20"/>
              </w:rPr>
              <w:t>Hydrocarbons</w:t>
            </w:r>
            <w:proofErr w:type="spellEnd"/>
            <w:r w:rsidRPr="00B51D9C">
              <w:rPr>
                <w:rFonts w:ascii="Arial" w:hAnsi="Arial" w:cs="Arial"/>
                <w:sz w:val="20"/>
                <w:szCs w:val="20"/>
              </w:rPr>
              <w:t>, C6-C7, n-</w:t>
            </w:r>
            <w:proofErr w:type="spellStart"/>
            <w:r w:rsidRPr="00B51D9C">
              <w:rPr>
                <w:rFonts w:ascii="Arial" w:hAnsi="Arial" w:cs="Arial"/>
                <w:sz w:val="20"/>
                <w:szCs w:val="20"/>
              </w:rPr>
              <w:t>alkanes</w:t>
            </w:r>
            <w:proofErr w:type="spellEnd"/>
            <w:r w:rsidRPr="00B51D9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51D9C">
              <w:rPr>
                <w:rFonts w:ascii="Arial" w:hAnsi="Arial" w:cs="Arial"/>
                <w:sz w:val="20"/>
                <w:szCs w:val="20"/>
              </w:rPr>
              <w:t>isoalkanes</w:t>
            </w:r>
            <w:proofErr w:type="spellEnd"/>
            <w:r w:rsidRPr="00B51D9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51D9C">
              <w:rPr>
                <w:rFonts w:ascii="Arial" w:hAnsi="Arial" w:cs="Arial"/>
                <w:sz w:val="20"/>
                <w:szCs w:val="20"/>
              </w:rPr>
              <w:t>cyclics</w:t>
            </w:r>
            <w:proofErr w:type="spellEnd"/>
            <w:r w:rsidRPr="00B51D9C">
              <w:rPr>
                <w:rFonts w:ascii="Arial" w:hAnsi="Arial" w:cs="Arial"/>
                <w:sz w:val="20"/>
                <w:szCs w:val="20"/>
              </w:rPr>
              <w:t>, &lt;5% n-</w:t>
            </w:r>
            <w:proofErr w:type="spellStart"/>
            <w:r w:rsidRPr="00B51D9C">
              <w:rPr>
                <w:rFonts w:ascii="Arial" w:hAnsi="Arial" w:cs="Arial"/>
                <w:sz w:val="20"/>
                <w:szCs w:val="20"/>
              </w:rPr>
              <w:t>hexane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51D9C">
              <w:rPr>
                <w:rFonts w:ascii="Arial" w:hAnsi="Arial" w:cs="Arial"/>
                <w:sz w:val="20"/>
                <w:szCs w:val="20"/>
              </w:rPr>
              <w:t>pentán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51D9C">
              <w:rPr>
                <w:rFonts w:ascii="Arial" w:hAnsi="Arial" w:cs="Arial"/>
                <w:sz w:val="20"/>
                <w:szCs w:val="20"/>
              </w:rPr>
              <w:t>propán-2-ol</w:t>
            </w:r>
          </w:p>
          <w:p w:rsidR="0052657E" w:rsidRDefault="0052657E" w:rsidP="00B5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51D9C" w:rsidRPr="00065F9E" w:rsidRDefault="00B51D9C" w:rsidP="00B5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5F9E">
              <w:rPr>
                <w:rFonts w:ascii="Arial" w:hAnsi="Arial" w:cs="Arial"/>
                <w:sz w:val="20"/>
                <w:szCs w:val="20"/>
              </w:rPr>
              <w:t>Bez dostatočného vetrania možnosť vzniku zmesí, ktoré môžu vybuchnúť.</w:t>
            </w:r>
          </w:p>
        </w:tc>
      </w:tr>
    </w:tbl>
    <w:p w:rsidR="004C5630" w:rsidRPr="002B3C0E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4C5630" w:rsidRPr="002B3C0E" w:rsidTr="00D2012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2B3C0E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B3C0E">
              <w:rPr>
                <w:rFonts w:ascii="Arial" w:hAnsi="Arial" w:cs="Arial"/>
                <w:sz w:val="20"/>
                <w:szCs w:val="20"/>
              </w:rPr>
              <w:t>2.3. Iná nebezpečnosť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2B3C0E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3C0E">
              <w:rPr>
                <w:rFonts w:ascii="Arial" w:hAnsi="Arial" w:cs="Arial"/>
                <w:sz w:val="20"/>
                <w:szCs w:val="20"/>
              </w:rPr>
              <w:t>Látka / zmes neobsahuje látky PBT / vPvB v súlade s nariadením (ES) č. 1907/2006, príloha XIII.</w:t>
            </w:r>
          </w:p>
          <w:p w:rsidR="004C5630" w:rsidRPr="002B3C0E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3C0E">
              <w:rPr>
                <w:rFonts w:ascii="Arial" w:hAnsi="Arial" w:cs="Arial"/>
                <w:sz w:val="20"/>
                <w:szCs w:val="20"/>
              </w:rPr>
              <w:t>Žiadne informácie o iných nebezpečenstvách</w:t>
            </w:r>
          </w:p>
        </w:tc>
      </w:tr>
    </w:tbl>
    <w:p w:rsidR="004C5630" w:rsidRPr="00410C52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C5630" w:rsidRPr="00410C52" w:rsidTr="00667996">
        <w:tc>
          <w:tcPr>
            <w:tcW w:w="9072" w:type="dxa"/>
            <w:shd w:val="clear" w:color="auto" w:fill="FFFF00"/>
          </w:tcPr>
          <w:p w:rsidR="004C5630" w:rsidRPr="00410C52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410C52">
              <w:rPr>
                <w:rFonts w:ascii="Arial" w:hAnsi="Arial" w:cs="Arial"/>
                <w:b/>
                <w:bCs/>
                <w:sz w:val="20"/>
                <w:szCs w:val="20"/>
              </w:rPr>
              <w:t>ODDIEL 3: Zloženie/informácie o zložkách</w:t>
            </w:r>
          </w:p>
        </w:tc>
      </w:tr>
    </w:tbl>
    <w:p w:rsidR="004C5630" w:rsidRPr="00410C52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8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7"/>
      </w:tblGrid>
      <w:tr w:rsidR="004C5630" w:rsidRPr="00410C52" w:rsidTr="00A2681C">
        <w:tc>
          <w:tcPr>
            <w:tcW w:w="9087" w:type="dxa"/>
            <w:shd w:val="clear" w:color="auto" w:fill="auto"/>
          </w:tcPr>
          <w:p w:rsidR="004C5630" w:rsidRPr="00410C52" w:rsidRDefault="004C5630" w:rsidP="00B52DF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10C52">
              <w:rPr>
                <w:rFonts w:ascii="Arial" w:hAnsi="Arial" w:cs="Arial"/>
                <w:sz w:val="20"/>
                <w:szCs w:val="20"/>
              </w:rPr>
              <w:t xml:space="preserve">3.1. Látky: </w:t>
            </w:r>
            <w:r w:rsidR="00E76DE5" w:rsidRPr="00410C52">
              <w:rPr>
                <w:rFonts w:ascii="Arial" w:hAnsi="Arial" w:cs="Arial"/>
                <w:sz w:val="20"/>
                <w:szCs w:val="20"/>
              </w:rPr>
              <w:t>netýka sa</w:t>
            </w:r>
          </w:p>
        </w:tc>
      </w:tr>
    </w:tbl>
    <w:p w:rsidR="004C5630" w:rsidRPr="00D856C7" w:rsidRDefault="004C5630" w:rsidP="004C5630">
      <w:pPr>
        <w:spacing w:after="0"/>
        <w:rPr>
          <w:sz w:val="20"/>
        </w:rPr>
      </w:pPr>
    </w:p>
    <w:tbl>
      <w:tblPr>
        <w:tblW w:w="908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"/>
        <w:gridCol w:w="1837"/>
        <w:gridCol w:w="6"/>
        <w:gridCol w:w="1697"/>
        <w:gridCol w:w="1707"/>
        <w:gridCol w:w="1134"/>
        <w:gridCol w:w="1558"/>
        <w:gridCol w:w="1138"/>
      </w:tblGrid>
      <w:tr w:rsidR="004C5630" w:rsidRPr="00D856C7" w:rsidTr="00E76DE5">
        <w:trPr>
          <w:gridBefore w:val="1"/>
          <w:wBefore w:w="10" w:type="dxa"/>
        </w:trPr>
        <w:tc>
          <w:tcPr>
            <w:tcW w:w="9075" w:type="dxa"/>
            <w:gridSpan w:val="7"/>
            <w:shd w:val="clear" w:color="auto" w:fill="auto"/>
          </w:tcPr>
          <w:p w:rsidR="004C5630" w:rsidRPr="00D856C7" w:rsidRDefault="004C5630" w:rsidP="00E76DE5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D856C7">
              <w:rPr>
                <w:rFonts w:ascii="Arial" w:hAnsi="Arial" w:cs="Arial"/>
                <w:sz w:val="20"/>
                <w:szCs w:val="20"/>
              </w:rPr>
              <w:t>3.2. Zmesi</w:t>
            </w:r>
            <w:r w:rsidR="00B52DF2">
              <w:rPr>
                <w:rFonts w:ascii="Arial" w:hAnsi="Arial" w:cs="Arial"/>
                <w:sz w:val="20"/>
                <w:szCs w:val="20"/>
              </w:rPr>
              <w:t>:</w:t>
            </w:r>
            <w:r w:rsidR="00B52DF2" w:rsidRPr="00410C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76DE5" w:rsidRPr="00D856C7" w:rsidTr="00E76D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DE5" w:rsidRPr="00D856C7" w:rsidRDefault="00E76DE5" w:rsidP="00116231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Chemická identita zložky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DE5" w:rsidRPr="00D856C7" w:rsidRDefault="00E76DE5" w:rsidP="0011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856C7">
              <w:rPr>
                <w:rFonts w:ascii="Arial" w:hAnsi="Arial" w:cs="Arial"/>
                <w:sz w:val="17"/>
                <w:szCs w:val="17"/>
              </w:rPr>
              <w:t>CAS</w:t>
            </w:r>
          </w:p>
          <w:p w:rsidR="00E76DE5" w:rsidRPr="00D856C7" w:rsidRDefault="00E76DE5" w:rsidP="0011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856C7">
              <w:rPr>
                <w:rFonts w:ascii="Arial" w:hAnsi="Arial" w:cs="Arial"/>
                <w:sz w:val="17"/>
                <w:szCs w:val="17"/>
              </w:rPr>
              <w:t>EC</w:t>
            </w:r>
          </w:p>
          <w:p w:rsidR="00E76DE5" w:rsidRPr="00D856C7" w:rsidRDefault="00E76DE5" w:rsidP="00116231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Registračné číslo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DE5" w:rsidRPr="00D856C7" w:rsidRDefault="00E76DE5" w:rsidP="00116231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Triedy, kategórie nebezpečnosti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DE5" w:rsidRPr="00D856C7" w:rsidRDefault="00E76DE5" w:rsidP="00116231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Výstražné upozornenia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DE5" w:rsidRPr="00D856C7" w:rsidRDefault="00E76DE5" w:rsidP="0011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856C7">
              <w:rPr>
                <w:rFonts w:ascii="Arial" w:hAnsi="Arial" w:cs="Arial"/>
                <w:sz w:val="17"/>
                <w:szCs w:val="17"/>
              </w:rPr>
              <w:t>Označovanie</w:t>
            </w:r>
          </w:p>
          <w:p w:rsidR="00E76DE5" w:rsidRPr="00D856C7" w:rsidRDefault="00E76DE5" w:rsidP="00116231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Kódy piktogramov a výstražných slov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DE5" w:rsidRPr="00D856C7" w:rsidRDefault="00E76DE5" w:rsidP="00116231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Koncentrácia</w:t>
            </w:r>
          </w:p>
        </w:tc>
      </w:tr>
      <w:tr w:rsidR="00E76DE5" w:rsidRPr="00474AC8" w:rsidTr="00E76D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DE5" w:rsidRPr="00846B73" w:rsidRDefault="00E76DE5" w:rsidP="0011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Propán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DE5" w:rsidRDefault="00E76DE5" w:rsidP="0011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74-98-6</w:t>
            </w:r>
          </w:p>
          <w:p w:rsidR="00E76DE5" w:rsidRDefault="00E76DE5" w:rsidP="0011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200-827-9</w:t>
            </w:r>
          </w:p>
          <w:p w:rsidR="00E76DE5" w:rsidRPr="00846B73" w:rsidRDefault="00E76DE5" w:rsidP="0011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01-2119486944-21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DE5" w:rsidRDefault="00E76DE5" w:rsidP="0011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Flam. Gas 1</w:t>
            </w:r>
          </w:p>
          <w:p w:rsidR="00E76DE5" w:rsidRDefault="00E76DE5" w:rsidP="0011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Press. Gas (stlačený plyn)</w:t>
            </w:r>
          </w:p>
          <w:p w:rsidR="00E76DE5" w:rsidRDefault="00E76DE5" w:rsidP="0011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E76DE5" w:rsidRPr="00846B73" w:rsidRDefault="00E76DE5" w:rsidP="0011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Poznámka 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DE5" w:rsidRDefault="00E76DE5" w:rsidP="0011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H220</w:t>
            </w:r>
          </w:p>
          <w:p w:rsidR="00E76DE5" w:rsidRPr="00846B73" w:rsidRDefault="00E76DE5" w:rsidP="0011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H280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DE5" w:rsidRDefault="00E76DE5" w:rsidP="0011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E76DE5" w:rsidRPr="00846B73" w:rsidRDefault="00E76DE5" w:rsidP="0011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DE5" w:rsidRDefault="00E76DE5" w:rsidP="0011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(20 - &lt;25</w:t>
            </w:r>
            <w:r w:rsidRPr="00D11031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E76DE5" w:rsidTr="00E76D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E5" w:rsidRDefault="00E76DE5" w:rsidP="0011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7E6C21">
              <w:rPr>
                <w:rFonts w:ascii="Arial" w:hAnsi="Arial" w:cs="Arial"/>
                <w:sz w:val="17"/>
                <w:szCs w:val="17"/>
              </w:rPr>
              <w:t>Hydrocarbons</w:t>
            </w:r>
            <w:proofErr w:type="spellEnd"/>
            <w:r w:rsidRPr="007E6C21">
              <w:rPr>
                <w:rFonts w:ascii="Arial" w:hAnsi="Arial" w:cs="Arial"/>
                <w:sz w:val="17"/>
                <w:szCs w:val="17"/>
              </w:rPr>
              <w:t>, C6-C7, n-</w:t>
            </w:r>
            <w:proofErr w:type="spellStart"/>
            <w:r w:rsidRPr="007E6C21">
              <w:rPr>
                <w:rFonts w:ascii="Arial" w:hAnsi="Arial" w:cs="Arial"/>
                <w:sz w:val="17"/>
                <w:szCs w:val="17"/>
              </w:rPr>
              <w:t>alkanes</w:t>
            </w:r>
            <w:proofErr w:type="spellEnd"/>
            <w:r w:rsidRPr="007E6C21">
              <w:rPr>
                <w:rFonts w:ascii="Arial" w:hAnsi="Arial" w:cs="Arial"/>
                <w:sz w:val="17"/>
                <w:szCs w:val="17"/>
              </w:rPr>
              <w:t xml:space="preserve">, </w:t>
            </w:r>
            <w:proofErr w:type="spellStart"/>
            <w:r w:rsidRPr="007E6C21">
              <w:rPr>
                <w:rFonts w:ascii="Arial" w:hAnsi="Arial" w:cs="Arial"/>
                <w:sz w:val="17"/>
                <w:szCs w:val="17"/>
              </w:rPr>
              <w:t>isoalkanes</w:t>
            </w:r>
            <w:proofErr w:type="spellEnd"/>
            <w:r w:rsidRPr="007E6C21">
              <w:rPr>
                <w:rFonts w:ascii="Arial" w:hAnsi="Arial" w:cs="Arial"/>
                <w:sz w:val="17"/>
                <w:szCs w:val="17"/>
              </w:rPr>
              <w:t xml:space="preserve">, </w:t>
            </w:r>
            <w:proofErr w:type="spellStart"/>
            <w:r w:rsidRPr="007E6C21">
              <w:rPr>
                <w:rFonts w:ascii="Arial" w:hAnsi="Arial" w:cs="Arial"/>
                <w:sz w:val="17"/>
                <w:szCs w:val="17"/>
              </w:rPr>
              <w:t>cyclics</w:t>
            </w:r>
            <w:proofErr w:type="spellEnd"/>
            <w:r w:rsidRPr="007E6C21">
              <w:rPr>
                <w:rFonts w:ascii="Arial" w:hAnsi="Arial" w:cs="Arial"/>
                <w:sz w:val="17"/>
                <w:szCs w:val="17"/>
              </w:rPr>
              <w:t>, &lt;5% n-</w:t>
            </w:r>
            <w:proofErr w:type="spellStart"/>
            <w:r w:rsidRPr="007E6C21">
              <w:rPr>
                <w:rFonts w:ascii="Arial" w:hAnsi="Arial" w:cs="Arial"/>
                <w:sz w:val="17"/>
                <w:szCs w:val="17"/>
              </w:rPr>
              <w:t>hexane</w:t>
            </w:r>
            <w:proofErr w:type="spellEnd"/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E5" w:rsidRDefault="00E76DE5" w:rsidP="0011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  <w:p w:rsidR="00E76DE5" w:rsidRDefault="00E76DE5" w:rsidP="0011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52DF2">
              <w:rPr>
                <w:rFonts w:ascii="Arial" w:hAnsi="Arial" w:cs="Arial"/>
                <w:sz w:val="17"/>
                <w:szCs w:val="17"/>
              </w:rPr>
              <w:t>921-024-6</w:t>
            </w:r>
          </w:p>
          <w:p w:rsidR="00E76DE5" w:rsidRDefault="00E76DE5" w:rsidP="0011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7E6C21">
              <w:rPr>
                <w:rFonts w:ascii="Arial" w:hAnsi="Arial" w:cs="Arial"/>
                <w:sz w:val="17"/>
                <w:szCs w:val="17"/>
              </w:rPr>
              <w:t>01-2119475514-35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E5" w:rsidRDefault="00E76DE5" w:rsidP="0011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Flam. Liq. 2</w:t>
            </w:r>
          </w:p>
          <w:p w:rsidR="00E76DE5" w:rsidRDefault="00E76DE5" w:rsidP="0011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Asp. Tox. 1 </w:t>
            </w:r>
          </w:p>
          <w:p w:rsidR="00E76DE5" w:rsidRDefault="00E76DE5" w:rsidP="0011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Skin Irrit. 2 </w:t>
            </w:r>
          </w:p>
          <w:p w:rsidR="00E76DE5" w:rsidRDefault="00E76DE5" w:rsidP="0011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STOT SE 3 </w:t>
            </w:r>
          </w:p>
          <w:p w:rsidR="00E76DE5" w:rsidRDefault="00E76DE5" w:rsidP="0011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Aquatic Chronic 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5" w:rsidRDefault="00E76DE5" w:rsidP="0011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H225</w:t>
            </w:r>
          </w:p>
          <w:p w:rsidR="00E76DE5" w:rsidRDefault="00E76DE5" w:rsidP="0011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H304</w:t>
            </w:r>
          </w:p>
          <w:p w:rsidR="00E76DE5" w:rsidRDefault="00E76DE5" w:rsidP="0011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H315</w:t>
            </w:r>
          </w:p>
          <w:p w:rsidR="00E76DE5" w:rsidRDefault="00E76DE5" w:rsidP="0011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H336</w:t>
            </w:r>
          </w:p>
          <w:p w:rsidR="00E76DE5" w:rsidRDefault="00E76DE5" w:rsidP="0011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H411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E5" w:rsidRDefault="00E76DE5" w:rsidP="0011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GHS02 </w:t>
            </w:r>
          </w:p>
          <w:p w:rsidR="00E76DE5" w:rsidRDefault="00E76DE5" w:rsidP="0011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GHS07 </w:t>
            </w:r>
          </w:p>
          <w:p w:rsidR="00E76DE5" w:rsidRDefault="00E76DE5" w:rsidP="0011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GHS08 </w:t>
            </w:r>
          </w:p>
          <w:p w:rsidR="00E76DE5" w:rsidRDefault="00E76DE5" w:rsidP="0011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GHS09</w:t>
            </w:r>
          </w:p>
          <w:p w:rsidR="00E76DE5" w:rsidRDefault="00E76DE5" w:rsidP="0011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E5" w:rsidRDefault="00E76DE5" w:rsidP="0011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(12,5 - &lt;20</w:t>
            </w:r>
            <w:r w:rsidRPr="00D11031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E76DE5" w:rsidRPr="00BF256B" w:rsidTr="00E76D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DE5" w:rsidRPr="00B86951" w:rsidRDefault="00E76DE5" w:rsidP="0011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BF256B">
              <w:rPr>
                <w:rFonts w:ascii="Arial" w:hAnsi="Arial" w:cs="Arial"/>
                <w:sz w:val="17"/>
                <w:szCs w:val="17"/>
              </w:rPr>
              <w:lastRenderedPageBreak/>
              <w:t>pentán</w:t>
            </w:r>
            <w:proofErr w:type="spellEnd"/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DE5" w:rsidRPr="00BF256B" w:rsidRDefault="00E76DE5" w:rsidP="0011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>109-66-0</w:t>
            </w:r>
          </w:p>
          <w:p w:rsidR="00E76DE5" w:rsidRPr="00BF256B" w:rsidRDefault="00E76DE5" w:rsidP="0011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>203-692-4</w:t>
            </w:r>
          </w:p>
          <w:p w:rsidR="00E76DE5" w:rsidRPr="000815ED" w:rsidRDefault="00E76DE5" w:rsidP="0011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>01-2119459286-30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DE5" w:rsidRPr="00BF256B" w:rsidRDefault="00E76DE5" w:rsidP="0011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 xml:space="preserve">Flam. Liq. 2 </w:t>
            </w:r>
          </w:p>
          <w:p w:rsidR="00E76DE5" w:rsidRPr="00BF256B" w:rsidRDefault="00E76DE5" w:rsidP="0011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 xml:space="preserve">Asp. Tox. 1 </w:t>
            </w:r>
          </w:p>
          <w:p w:rsidR="00E76DE5" w:rsidRPr="00BF256B" w:rsidRDefault="00E76DE5" w:rsidP="0011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 xml:space="preserve">STOT SE 3 </w:t>
            </w:r>
          </w:p>
          <w:p w:rsidR="00E76DE5" w:rsidRPr="00BF256B" w:rsidRDefault="00E76DE5" w:rsidP="0011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 xml:space="preserve">Aquatic Chronic 2 </w:t>
            </w:r>
          </w:p>
          <w:p w:rsidR="00E76DE5" w:rsidRPr="00BF256B" w:rsidRDefault="00E76DE5" w:rsidP="0011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E76DE5" w:rsidRPr="000815ED" w:rsidRDefault="00E76DE5" w:rsidP="0011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>Poznámka 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DE5" w:rsidRPr="00BF256B" w:rsidRDefault="00E76DE5" w:rsidP="0011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 xml:space="preserve">H225 </w:t>
            </w:r>
          </w:p>
          <w:p w:rsidR="00E76DE5" w:rsidRPr="00BF256B" w:rsidRDefault="00E76DE5" w:rsidP="0011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 xml:space="preserve">H304 </w:t>
            </w:r>
          </w:p>
          <w:p w:rsidR="00E76DE5" w:rsidRPr="00BF256B" w:rsidRDefault="00E76DE5" w:rsidP="0011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 xml:space="preserve">H336 </w:t>
            </w:r>
          </w:p>
          <w:p w:rsidR="00E76DE5" w:rsidRPr="00BF256B" w:rsidRDefault="00E76DE5" w:rsidP="0011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 xml:space="preserve">H411 </w:t>
            </w:r>
          </w:p>
          <w:p w:rsidR="00E76DE5" w:rsidRPr="00BF256B" w:rsidRDefault="00E76DE5" w:rsidP="0011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 xml:space="preserve">EUH066 </w:t>
            </w:r>
          </w:p>
          <w:p w:rsidR="00E76DE5" w:rsidRPr="000815ED" w:rsidRDefault="00E76DE5" w:rsidP="0011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DE5" w:rsidRPr="00BF256B" w:rsidRDefault="00E76DE5" w:rsidP="0011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 xml:space="preserve">GHS02 </w:t>
            </w:r>
          </w:p>
          <w:p w:rsidR="00E76DE5" w:rsidRPr="00BF256B" w:rsidRDefault="00E76DE5" w:rsidP="0011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 xml:space="preserve">GHS08 </w:t>
            </w:r>
          </w:p>
          <w:p w:rsidR="00E76DE5" w:rsidRPr="00BF256B" w:rsidRDefault="00E76DE5" w:rsidP="0011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 xml:space="preserve">GHS07 </w:t>
            </w:r>
          </w:p>
          <w:p w:rsidR="00E76DE5" w:rsidRPr="00BF256B" w:rsidRDefault="00E76DE5" w:rsidP="0011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 xml:space="preserve">GHS09 </w:t>
            </w:r>
          </w:p>
          <w:p w:rsidR="00E76DE5" w:rsidRPr="000815ED" w:rsidRDefault="00E76DE5" w:rsidP="0011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DE5" w:rsidRDefault="00E76DE5" w:rsidP="0011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(12,5 - &lt;20</w:t>
            </w:r>
            <w:r w:rsidRPr="00D11031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E76DE5" w:rsidRPr="00474AC8" w:rsidTr="00E76D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DE5" w:rsidRPr="00D856C7" w:rsidRDefault="00E76DE5" w:rsidP="0011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>Bután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DE5" w:rsidRPr="00474AC8" w:rsidRDefault="00E76DE5" w:rsidP="0011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 xml:space="preserve">106-97-8 </w:t>
            </w:r>
          </w:p>
          <w:p w:rsidR="00E76DE5" w:rsidRPr="00474AC8" w:rsidRDefault="00E76DE5" w:rsidP="0011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>203-448-7</w:t>
            </w:r>
          </w:p>
          <w:p w:rsidR="00E76DE5" w:rsidRPr="00D856C7" w:rsidRDefault="00414781" w:rsidP="0011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86545">
              <w:rPr>
                <w:rFonts w:ascii="Arial" w:hAnsi="Arial" w:cs="Arial"/>
                <w:sz w:val="17"/>
                <w:szCs w:val="17"/>
              </w:rPr>
              <w:t>01-2119474691-32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DE5" w:rsidRPr="00D856C7" w:rsidRDefault="00E76DE5" w:rsidP="0011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>Flam. Gas 1 Press. Gas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DE5" w:rsidRPr="00474AC8" w:rsidRDefault="00E76DE5" w:rsidP="0011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>H220</w:t>
            </w:r>
          </w:p>
          <w:p w:rsidR="00E76DE5" w:rsidRPr="00D856C7" w:rsidRDefault="00E76DE5" w:rsidP="0011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>H280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DE5" w:rsidRDefault="00E76DE5" w:rsidP="0011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E76DE5" w:rsidRPr="00D856C7" w:rsidRDefault="00E76DE5" w:rsidP="0011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DE5" w:rsidRPr="00D856C7" w:rsidRDefault="00E76DE5" w:rsidP="0011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(12,5 - &lt;20</w:t>
            </w:r>
            <w:r w:rsidRPr="00D11031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E76DE5" w:rsidRPr="00474AC8" w:rsidTr="00E76D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DE5" w:rsidRPr="000815ED" w:rsidRDefault="00E76DE5" w:rsidP="0011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Izobután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DE5" w:rsidRDefault="00E76DE5" w:rsidP="0011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75-28-5</w:t>
            </w:r>
          </w:p>
          <w:p w:rsidR="00E76DE5" w:rsidRDefault="00E76DE5" w:rsidP="0011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200-857-2</w:t>
            </w:r>
          </w:p>
          <w:p w:rsidR="00E76DE5" w:rsidRPr="000815ED" w:rsidRDefault="00E76DE5" w:rsidP="0011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01-2119485395-27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DE5" w:rsidRDefault="00E76DE5" w:rsidP="0011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Flam. Gas 1</w:t>
            </w:r>
          </w:p>
          <w:p w:rsidR="00E76DE5" w:rsidRPr="000815ED" w:rsidRDefault="00E76DE5" w:rsidP="0011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Press. Gas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DE5" w:rsidRDefault="00E76DE5" w:rsidP="0011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H220</w:t>
            </w:r>
          </w:p>
          <w:p w:rsidR="00E76DE5" w:rsidRPr="000815ED" w:rsidRDefault="00E76DE5" w:rsidP="0011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H280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DE5" w:rsidRDefault="00E76DE5" w:rsidP="0011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E76DE5" w:rsidRDefault="00E76DE5" w:rsidP="0011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GHS04</w:t>
            </w:r>
          </w:p>
          <w:p w:rsidR="00E76DE5" w:rsidRDefault="00E76DE5" w:rsidP="0011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DE5" w:rsidRDefault="00E76DE5" w:rsidP="0011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(12,5 - &lt;20</w:t>
            </w:r>
            <w:r w:rsidRPr="00D11031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E76DE5" w:rsidTr="00E76D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E5" w:rsidRDefault="00E76DE5" w:rsidP="0011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BA3979">
              <w:rPr>
                <w:rFonts w:ascii="Arial" w:hAnsi="Arial" w:cs="Arial"/>
                <w:sz w:val="17"/>
                <w:szCs w:val="17"/>
              </w:rPr>
              <w:t>Hydrocarbons</w:t>
            </w:r>
            <w:proofErr w:type="spellEnd"/>
            <w:r w:rsidRPr="00BA3979">
              <w:rPr>
                <w:rFonts w:ascii="Arial" w:hAnsi="Arial" w:cs="Arial"/>
                <w:sz w:val="17"/>
                <w:szCs w:val="17"/>
              </w:rPr>
              <w:t>, C10-C13, n-</w:t>
            </w:r>
            <w:proofErr w:type="spellStart"/>
            <w:r w:rsidRPr="00BA3979">
              <w:rPr>
                <w:rFonts w:ascii="Arial" w:hAnsi="Arial" w:cs="Arial"/>
                <w:sz w:val="17"/>
                <w:szCs w:val="17"/>
              </w:rPr>
              <w:t>alkanes</w:t>
            </w:r>
            <w:proofErr w:type="spellEnd"/>
            <w:r w:rsidRPr="00BA3979">
              <w:rPr>
                <w:rFonts w:ascii="Arial" w:hAnsi="Arial" w:cs="Arial"/>
                <w:sz w:val="17"/>
                <w:szCs w:val="17"/>
              </w:rPr>
              <w:t xml:space="preserve">, </w:t>
            </w:r>
            <w:proofErr w:type="spellStart"/>
            <w:r w:rsidRPr="00BA3979">
              <w:rPr>
                <w:rFonts w:ascii="Arial" w:hAnsi="Arial" w:cs="Arial"/>
                <w:sz w:val="17"/>
                <w:szCs w:val="17"/>
              </w:rPr>
              <w:t>isoalkanes</w:t>
            </w:r>
            <w:proofErr w:type="spellEnd"/>
            <w:r w:rsidRPr="00BA3979">
              <w:rPr>
                <w:rFonts w:ascii="Arial" w:hAnsi="Arial" w:cs="Arial"/>
                <w:sz w:val="17"/>
                <w:szCs w:val="17"/>
              </w:rPr>
              <w:t xml:space="preserve">, </w:t>
            </w:r>
            <w:proofErr w:type="spellStart"/>
            <w:r w:rsidRPr="00BA3979">
              <w:rPr>
                <w:rFonts w:ascii="Arial" w:hAnsi="Arial" w:cs="Arial"/>
                <w:sz w:val="17"/>
                <w:szCs w:val="17"/>
              </w:rPr>
              <w:t>cyclics</w:t>
            </w:r>
            <w:proofErr w:type="spellEnd"/>
            <w:r w:rsidRPr="00BA3979">
              <w:rPr>
                <w:rFonts w:ascii="Arial" w:hAnsi="Arial" w:cs="Arial"/>
                <w:sz w:val="17"/>
                <w:szCs w:val="17"/>
              </w:rPr>
              <w:t>, &lt; 2%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BA3979">
              <w:rPr>
                <w:rFonts w:ascii="Arial" w:hAnsi="Arial" w:cs="Arial"/>
                <w:sz w:val="17"/>
                <w:szCs w:val="17"/>
              </w:rPr>
              <w:t>Aromatics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E5" w:rsidRDefault="00E76DE5" w:rsidP="0011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  <w:p w:rsidR="00E76DE5" w:rsidRPr="00BA3979" w:rsidRDefault="00E76DE5" w:rsidP="0011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A3979">
              <w:rPr>
                <w:rFonts w:ascii="Arial" w:hAnsi="Arial" w:cs="Arial"/>
                <w:sz w:val="17"/>
                <w:szCs w:val="17"/>
              </w:rPr>
              <w:t>918-481-9</w:t>
            </w:r>
          </w:p>
          <w:p w:rsidR="00E76DE5" w:rsidRDefault="00E76DE5" w:rsidP="0011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A3979">
              <w:rPr>
                <w:rFonts w:ascii="Arial" w:hAnsi="Arial" w:cs="Arial"/>
                <w:sz w:val="17"/>
                <w:szCs w:val="17"/>
              </w:rPr>
              <w:t>01-2119457273-39</w:t>
            </w:r>
          </w:p>
          <w:p w:rsidR="00E76DE5" w:rsidRDefault="00E76DE5" w:rsidP="0011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E5" w:rsidRPr="00BA3979" w:rsidRDefault="00E76DE5" w:rsidP="0011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A3979">
              <w:rPr>
                <w:rFonts w:ascii="Arial" w:hAnsi="Arial" w:cs="Arial"/>
                <w:sz w:val="17"/>
                <w:szCs w:val="17"/>
              </w:rPr>
              <w:t xml:space="preserve">Asp. Tox. 1 </w:t>
            </w:r>
          </w:p>
          <w:p w:rsidR="00E76DE5" w:rsidRDefault="00E76DE5" w:rsidP="0011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A3979">
              <w:rPr>
                <w:rFonts w:ascii="Arial" w:hAnsi="Arial" w:cs="Arial"/>
                <w:sz w:val="17"/>
                <w:szCs w:val="17"/>
              </w:rPr>
              <w:t>EUH066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5" w:rsidRDefault="00E76DE5" w:rsidP="0011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A3979">
              <w:rPr>
                <w:rFonts w:ascii="Arial" w:hAnsi="Arial" w:cs="Arial"/>
                <w:sz w:val="17"/>
                <w:szCs w:val="17"/>
              </w:rPr>
              <w:t>H304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E5" w:rsidRDefault="00E76DE5" w:rsidP="0011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GHS08 </w:t>
            </w:r>
          </w:p>
          <w:p w:rsidR="00E76DE5" w:rsidRDefault="00E76DE5" w:rsidP="0011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E5" w:rsidRDefault="00E76DE5" w:rsidP="0011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(5 - &lt;10) %</w:t>
            </w:r>
          </w:p>
        </w:tc>
      </w:tr>
      <w:tr w:rsidR="00E76DE5" w:rsidRPr="00474AC8" w:rsidTr="00E76D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E5" w:rsidRDefault="00E76DE5" w:rsidP="0011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propán-2-ol</w:t>
            </w:r>
          </w:p>
          <w:p w:rsidR="00E76DE5" w:rsidRDefault="00E76DE5" w:rsidP="0011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E5" w:rsidRDefault="00E76DE5" w:rsidP="0011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67-63-0</w:t>
            </w:r>
          </w:p>
          <w:p w:rsidR="00E76DE5" w:rsidRDefault="00E76DE5" w:rsidP="0011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200-661-7</w:t>
            </w:r>
          </w:p>
          <w:p w:rsidR="00E76DE5" w:rsidRDefault="00E76DE5" w:rsidP="0011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01-2119457558-25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E5" w:rsidRDefault="00E76DE5" w:rsidP="0011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Flam. Liq. 2</w:t>
            </w:r>
          </w:p>
          <w:p w:rsidR="00E76DE5" w:rsidRDefault="00E76DE5" w:rsidP="0011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Eye Irrit. 2</w:t>
            </w:r>
          </w:p>
          <w:p w:rsidR="00E76DE5" w:rsidRDefault="00E76DE5" w:rsidP="0011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STOT Single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DE5" w:rsidRDefault="00E76DE5" w:rsidP="0011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H225</w:t>
            </w:r>
          </w:p>
          <w:p w:rsidR="00E76DE5" w:rsidRDefault="00E76DE5" w:rsidP="0011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H319</w:t>
            </w:r>
          </w:p>
          <w:p w:rsidR="00E76DE5" w:rsidRDefault="00E76DE5" w:rsidP="0011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H336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E5" w:rsidRDefault="00E76DE5" w:rsidP="0011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E76DE5" w:rsidRDefault="00E76DE5" w:rsidP="0011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GHS07</w:t>
            </w:r>
          </w:p>
          <w:p w:rsidR="00E76DE5" w:rsidRDefault="00E76DE5" w:rsidP="0011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E5" w:rsidRDefault="00E76DE5" w:rsidP="0011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(2,5 - &lt;5</w:t>
            </w:r>
            <w:r w:rsidRPr="00D11031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9072" w:type="dxa"/>
            <w:gridSpan w:val="2"/>
            <w:shd w:val="clear" w:color="auto" w:fill="auto"/>
          </w:tcPr>
          <w:p w:rsidR="00DD79BD" w:rsidRPr="006F445E" w:rsidRDefault="00DD79BD" w:rsidP="000477F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Plné znenie H-výstražných upozornení je v oddiele 16. </w:t>
            </w:r>
          </w:p>
        </w:tc>
      </w:tr>
      <w:tr w:rsidR="00DD79BD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Látka s expozičným limitom v pracovnom ovzduší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56899" w:rsidP="00A20B3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Pentán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propán-2-ol </w:t>
            </w:r>
            <w:r w:rsidR="00B86951" w:rsidRPr="006F445E">
              <w:rPr>
                <w:rFonts w:ascii="Arial" w:hAnsi="Arial" w:cs="Arial"/>
                <w:sz w:val="20"/>
                <w:szCs w:val="20"/>
              </w:rPr>
              <w:t>– pozri oddiel 8.</w:t>
            </w:r>
          </w:p>
        </w:tc>
      </w:tr>
      <w:tr w:rsidR="00DD79BD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7E5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Látka so špecifickými koncentračnými limitmi / M-faktormi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AA0CDD" w:rsidP="00A4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žiadna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4: Opatrenia prvej pomoci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2401"/>
        <w:gridCol w:w="5875"/>
      </w:tblGrid>
      <w:tr w:rsidR="00DD79BD" w:rsidRPr="006F445E" w:rsidTr="006F445E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4.1. Opis opatrení prvej pomoci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8A2" w:rsidRDefault="00AA0CDD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Ak sa prejavia zdravotné ťažkosti alebo v prípade pochybností, upovedomte lekára a poskytnite mu informácie z tejto karty bezpečnostných údajov.</w:t>
            </w:r>
          </w:p>
          <w:p w:rsidR="007E6C21" w:rsidRPr="006F445E" w:rsidRDefault="007E6C21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Časti odevu znečistené výrobkom okamžite odstráňte.</w:t>
            </w:r>
          </w:p>
        </w:tc>
      </w:tr>
      <w:tr w:rsidR="00DD79BD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Pokyny na prvú pomoc pri inhalácii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V prípade bezvedomia uloženie a preprava </w:t>
            </w:r>
            <w:r>
              <w:rPr>
                <w:rFonts w:ascii="Arial" w:hAnsi="Arial" w:cs="Arial"/>
                <w:sz w:val="20"/>
                <w:szCs w:val="20"/>
              </w:rPr>
              <w:t>v stabilizovanej polohe naboku.</w:t>
            </w:r>
          </w:p>
        </w:tc>
      </w:tr>
      <w:tr w:rsidR="00DD79BD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Pokyny na prvú pomoc pri kontakte s kožou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E6C21" w:rsidP="00AA0C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Okamžite umyť vodou</w:t>
            </w:r>
            <w:r>
              <w:rPr>
                <w:rFonts w:ascii="Arial" w:hAnsi="Arial" w:cs="Arial"/>
                <w:sz w:val="20"/>
                <w:szCs w:val="20"/>
              </w:rPr>
              <w:t xml:space="preserve"> a mydlom a poriadne opláchnuť.</w:t>
            </w:r>
          </w:p>
        </w:tc>
      </w:tr>
      <w:tr w:rsidR="00DD79BD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Pokyny na prvú pomoc pri kontakte s</w:t>
            </w:r>
            <w:r w:rsidR="002133D0" w:rsidRPr="006F445E">
              <w:rPr>
                <w:rFonts w:ascii="Arial" w:hAnsi="Arial" w:cs="Arial"/>
                <w:sz w:val="20"/>
                <w:szCs w:val="20"/>
              </w:rPr>
              <w:t> </w:t>
            </w:r>
            <w:r w:rsidRPr="006F445E">
              <w:rPr>
                <w:rFonts w:ascii="Arial" w:hAnsi="Arial" w:cs="Arial"/>
                <w:sz w:val="20"/>
                <w:szCs w:val="20"/>
              </w:rPr>
              <w:t>očami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E6C21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Oči s otvorenými viečkami vyplachovať niek</w:t>
            </w:r>
            <w:r>
              <w:rPr>
                <w:rFonts w:ascii="Arial" w:hAnsi="Arial" w:cs="Arial"/>
                <w:sz w:val="20"/>
                <w:szCs w:val="20"/>
              </w:rPr>
              <w:t>oľko minút prúdom tečúcej vody.</w:t>
            </w:r>
          </w:p>
        </w:tc>
      </w:tr>
      <w:tr w:rsidR="00DD79BD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Pokyny na prvú pomoc pri požití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E6C21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Vypiť väčšie množstvo vody a zabezpečiť prívod čerstvého vzd</w:t>
            </w:r>
            <w:r>
              <w:rPr>
                <w:rFonts w:ascii="Arial" w:hAnsi="Arial" w:cs="Arial"/>
                <w:sz w:val="20"/>
                <w:szCs w:val="20"/>
              </w:rPr>
              <w:t>uchu. Okamžite privolať lekára.</w:t>
            </w:r>
          </w:p>
        </w:tc>
      </w:tr>
      <w:tr w:rsidR="00DD79BD" w:rsidRPr="006F445E" w:rsidTr="006F445E">
        <w:tc>
          <w:tcPr>
            <w:tcW w:w="9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4.2 Najdôležitejšie príznaky a účinky</w:t>
            </w:r>
          </w:p>
        </w:tc>
      </w:tr>
      <w:tr w:rsidR="000477F4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Akútne</w:t>
            </w:r>
          </w:p>
        </w:tc>
        <w:tc>
          <w:tcPr>
            <w:tcW w:w="5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7E6C21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Nie sú k dispozícii žiadn</w:t>
            </w:r>
            <w:r>
              <w:rPr>
                <w:rFonts w:ascii="Arial" w:hAnsi="Arial" w:cs="Arial"/>
                <w:sz w:val="20"/>
                <w:szCs w:val="20"/>
              </w:rPr>
              <w:t>e ďalšie relevantné informácie.</w:t>
            </w:r>
          </w:p>
        </w:tc>
      </w:tr>
      <w:tr w:rsidR="000477F4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Oneskorené</w:t>
            </w:r>
          </w:p>
        </w:tc>
        <w:tc>
          <w:tcPr>
            <w:tcW w:w="5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9BD" w:rsidRPr="006F445E" w:rsidTr="006F445E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4.3. Údaj o akejkoľvek potrebe okamžitej lekárskej starostlivosti a osobitného ošetrenia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  <w:p w:rsidR="00DD79BD" w:rsidRPr="006F445E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7EB8" w:rsidRPr="006F445E" w:rsidRDefault="008B7EB8" w:rsidP="006F445E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7"/>
      </w:tblGrid>
      <w:tr w:rsidR="00DD79BD" w:rsidRPr="006F445E" w:rsidTr="006F445E">
        <w:tc>
          <w:tcPr>
            <w:tcW w:w="9077" w:type="dxa"/>
            <w:shd w:val="clear" w:color="auto" w:fill="FFFF00"/>
          </w:tcPr>
          <w:p w:rsidR="00DD79BD" w:rsidRPr="006F445E" w:rsidRDefault="00DD79BD" w:rsidP="00AF72A9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5: Protipožiarne opatrenia</w:t>
            </w:r>
          </w:p>
        </w:tc>
      </w:tr>
    </w:tbl>
    <w:p w:rsidR="00DD79BD" w:rsidRPr="006F445E" w:rsidRDefault="00DD79BD" w:rsidP="002133D0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2400"/>
        <w:gridCol w:w="5872"/>
      </w:tblGrid>
      <w:tr w:rsidR="00DD79BD" w:rsidRPr="006F445E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5.1.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Vhodné hasiace prostriedky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A2681C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681C">
              <w:rPr>
                <w:rFonts w:ascii="Arial" w:hAnsi="Arial" w:cs="Arial"/>
                <w:sz w:val="20"/>
                <w:szCs w:val="20"/>
              </w:rPr>
              <w:t>Hasiace opatrenia prispôsobiť podmienkam prostredia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D79BD" w:rsidRPr="006F445E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5.2. Osobitné ohrozenia vyplývajúce z látky alebo zo 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V zohriatom stave alebo pri požiari vytvára jedov</w:t>
            </w:r>
            <w:r>
              <w:rPr>
                <w:rFonts w:ascii="Arial" w:hAnsi="Arial" w:cs="Arial"/>
                <w:sz w:val="20"/>
                <w:szCs w:val="20"/>
              </w:rPr>
              <w:t>até plyny.</w:t>
            </w:r>
          </w:p>
        </w:tc>
      </w:tr>
      <w:tr w:rsidR="00DD79BD" w:rsidRPr="006F445E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5.3. Rady pre hasičov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E6C21" w:rsidP="0031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Zvláštne ochranné prostriedky: Nasadiť ochrannú dýchaciu masku.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6: Opatrenia pri náhodnom uvoľnení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6.1. Osobné bezpečnostné opatrenia, ochranné prostriedky a núdzové postupy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A2681C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681C">
              <w:rPr>
                <w:rFonts w:ascii="Arial" w:hAnsi="Arial" w:cs="Arial"/>
                <w:sz w:val="20"/>
                <w:szCs w:val="20"/>
              </w:rPr>
              <w:t>Zabezpečiť dostatočné vetranie.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6C21" w:rsidRPr="007E6C21">
              <w:rPr>
                <w:rFonts w:ascii="Arial" w:hAnsi="Arial" w:cs="Arial"/>
                <w:sz w:val="20"/>
                <w:szCs w:val="20"/>
              </w:rPr>
              <w:t>Nasadiť ochranu dýchania.</w:t>
            </w:r>
            <w:r w:rsidR="007E6C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6C21" w:rsidRPr="007E6C21">
              <w:rPr>
                <w:rFonts w:ascii="Arial" w:hAnsi="Arial" w:cs="Arial"/>
                <w:sz w:val="20"/>
                <w:szCs w:val="20"/>
              </w:rPr>
              <w:t>Používať ochranné prostriedky. Nechránené osoby udržať v bezpečnej vzdialenosti.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Odstrániť z </w:t>
            </w:r>
            <w:r w:rsidRPr="007E6C21">
              <w:rPr>
                <w:rFonts w:ascii="Arial" w:hAnsi="Arial" w:cs="Arial"/>
                <w:sz w:val="20"/>
                <w:szCs w:val="20"/>
              </w:rPr>
              <w:t>blízkosti zdroje</w:t>
            </w:r>
            <w:r>
              <w:rPr>
                <w:rFonts w:ascii="Arial" w:hAnsi="Arial" w:cs="Arial"/>
                <w:sz w:val="20"/>
                <w:szCs w:val="20"/>
              </w:rPr>
              <w:t xml:space="preserve"> zapálenia.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6.2. Bezpečnostné opatrenia pre životné prostredie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V prípade prieniku do vodných zdrojov alebo do kanalizácie upovedomiť príslušné úrady.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Nepripustiť prienik do kanalizácie/povrchových vôd/spodných vôd.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6.3. Metódy a materiál na zabránenie šíreniu a vyčistenie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Zozbierať prostredníctvom materiálu sajúceho kvapalinu (piesok, kremelina, látky viaž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7E6C21">
              <w:rPr>
                <w:rFonts w:ascii="Arial" w:hAnsi="Arial" w:cs="Arial"/>
                <w:sz w:val="20"/>
                <w:szCs w:val="20"/>
              </w:rPr>
              <w:t>ce kyseliny,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6C21">
              <w:rPr>
                <w:rFonts w:ascii="Arial" w:hAnsi="Arial" w:cs="Arial"/>
                <w:sz w:val="20"/>
                <w:szCs w:val="20"/>
              </w:rPr>
              <w:t xml:space="preserve">univerzálne </w:t>
            </w:r>
            <w:proofErr w:type="spellStart"/>
            <w:r w:rsidRPr="007E6C21">
              <w:rPr>
                <w:rFonts w:ascii="Arial" w:hAnsi="Arial" w:cs="Arial"/>
                <w:sz w:val="20"/>
                <w:szCs w:val="20"/>
              </w:rPr>
              <w:t>pojivá</w:t>
            </w:r>
            <w:proofErr w:type="spellEnd"/>
            <w:r w:rsidRPr="007E6C21">
              <w:rPr>
                <w:rFonts w:ascii="Arial" w:hAnsi="Arial" w:cs="Arial"/>
                <w:sz w:val="20"/>
                <w:szCs w:val="20"/>
              </w:rPr>
              <w:t>, piliny).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Kontaminovaný materiál likvidovať ako odpad podľa </w:t>
            </w:r>
            <w:r>
              <w:rPr>
                <w:rFonts w:ascii="Arial" w:hAnsi="Arial" w:cs="Arial"/>
                <w:sz w:val="20"/>
                <w:szCs w:val="20"/>
              </w:rPr>
              <w:t xml:space="preserve">oddielu </w:t>
            </w:r>
            <w:r w:rsidRPr="007E6C21">
              <w:rPr>
                <w:rFonts w:ascii="Arial" w:hAnsi="Arial" w:cs="Arial"/>
                <w:sz w:val="20"/>
                <w:szCs w:val="20"/>
              </w:rPr>
              <w:t>13.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Zabezpečiť dostatočné vetranie.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6.4. Odkaz na iné oddiely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Informácie o bezpečnej manipulácii pozri </w:t>
            </w:r>
            <w:r>
              <w:rPr>
                <w:rFonts w:ascii="Arial" w:hAnsi="Arial" w:cs="Arial"/>
                <w:sz w:val="20"/>
                <w:szCs w:val="20"/>
              </w:rPr>
              <w:t xml:space="preserve">oddiel </w:t>
            </w:r>
            <w:r w:rsidRPr="007E6C21">
              <w:rPr>
                <w:rFonts w:ascii="Arial" w:hAnsi="Arial" w:cs="Arial"/>
                <w:sz w:val="20"/>
                <w:szCs w:val="20"/>
              </w:rPr>
              <w:t>7.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Informácie o osobných ochranných prostriedkoch pozri </w:t>
            </w:r>
            <w:r>
              <w:rPr>
                <w:rFonts w:ascii="Arial" w:hAnsi="Arial" w:cs="Arial"/>
                <w:sz w:val="20"/>
                <w:szCs w:val="20"/>
              </w:rPr>
              <w:t xml:space="preserve">oddiel </w:t>
            </w:r>
            <w:r w:rsidRPr="007E6C21">
              <w:rPr>
                <w:rFonts w:ascii="Arial" w:hAnsi="Arial" w:cs="Arial"/>
                <w:sz w:val="20"/>
                <w:szCs w:val="20"/>
              </w:rPr>
              <w:t>8.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Informácie o likvidácii pozri </w:t>
            </w:r>
            <w:r>
              <w:rPr>
                <w:rFonts w:ascii="Arial" w:hAnsi="Arial" w:cs="Arial"/>
                <w:sz w:val="20"/>
                <w:szCs w:val="20"/>
              </w:rPr>
              <w:t>oddiel .</w:t>
            </w:r>
            <w:r w:rsidRPr="007E6C2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</w:tbl>
    <w:p w:rsidR="00060AD8" w:rsidRPr="006F445E" w:rsidRDefault="00060AD8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7: Zaobchádzanie a</w:t>
            </w:r>
            <w:r w:rsidR="007E6C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skladovanie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7.1. Bezpečnostné opatrenia na bezpečné zaobchádzanie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Zabezpečiť dostatočné vetranie/odsávanie na pracovisku.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Zabrániť vzniku aerosó</w:t>
            </w:r>
            <w:r w:rsidRPr="007E6C21">
              <w:rPr>
                <w:rFonts w:ascii="Arial" w:hAnsi="Arial" w:cs="Arial"/>
                <w:sz w:val="20"/>
                <w:szCs w:val="20"/>
              </w:rPr>
              <w:t>lu.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Inštrukcie na ochranu pred vznikom požiaru a výbuchu: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Odstrániť z </w:t>
            </w:r>
            <w:r w:rsidRPr="007E6C21">
              <w:rPr>
                <w:rFonts w:ascii="Arial" w:hAnsi="Arial" w:cs="Arial"/>
                <w:sz w:val="20"/>
                <w:szCs w:val="20"/>
              </w:rPr>
              <w:t>blízkosti zdroje</w:t>
            </w:r>
            <w:r>
              <w:rPr>
                <w:rFonts w:ascii="Arial" w:hAnsi="Arial" w:cs="Arial"/>
                <w:sz w:val="20"/>
                <w:szCs w:val="20"/>
              </w:rPr>
              <w:t xml:space="preserve"> zapálenia</w:t>
            </w:r>
            <w:r w:rsidRPr="007E6C21">
              <w:rPr>
                <w:rFonts w:ascii="Arial" w:hAnsi="Arial" w:cs="Arial"/>
                <w:sz w:val="20"/>
                <w:szCs w:val="20"/>
              </w:rPr>
              <w:t xml:space="preserve"> - nefajčiť.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Prijať opatrenia proti vzniku elektrostatického náboja.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Prístroje na ochranu </w:t>
            </w:r>
            <w:r>
              <w:rPr>
                <w:rFonts w:ascii="Arial" w:hAnsi="Arial" w:cs="Arial"/>
                <w:sz w:val="20"/>
                <w:szCs w:val="20"/>
              </w:rPr>
              <w:t xml:space="preserve">dýchacích ústrojov </w:t>
            </w:r>
            <w:r w:rsidR="00BC52F9">
              <w:rPr>
                <w:rFonts w:ascii="Arial" w:hAnsi="Arial" w:cs="Arial"/>
                <w:sz w:val="20"/>
                <w:szCs w:val="20"/>
              </w:rPr>
              <w:t>v pohotovosti.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7.2. Podmienky na bezpečné skladovanie vrátane akejkoľvek nekompatibility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Skladovanie: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6C2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Požiadavky na skladovacie priestory a nádrže: Skladovať na chladnom mieste.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Inštrukcie ohľadne spoločného skladovania: nevyžaduje sa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Ďalšie inštrukcie o podmienkach skladovania: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Nádrže udržiavajte nepriedušne uzavreté.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Skladovať v suchu a chlade v riadne zavretými nádobami.</w:t>
            </w:r>
          </w:p>
          <w:p w:rsidR="00C97642" w:rsidRPr="006F445E" w:rsidRDefault="00BC52F9" w:rsidP="00A26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Skladovacia trieda: </w:t>
            </w:r>
            <w:r w:rsidR="00A2681C">
              <w:rPr>
                <w:rFonts w:ascii="Arial" w:hAnsi="Arial" w:cs="Arial"/>
                <w:sz w:val="20"/>
                <w:szCs w:val="20"/>
              </w:rPr>
              <w:t>2B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7.3. Špecifické konečné použitia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BC52F9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Nie sú k dispozícii žiadne ďalšie relevantné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8: Kontroly expozície/osobná ochrana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2401"/>
        <w:gridCol w:w="5875"/>
      </w:tblGrid>
      <w:tr w:rsidR="00DD79BD" w:rsidRPr="006F445E" w:rsidTr="00DD79BD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8.1. Kontrolné parametre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NPEL:</w:t>
            </w:r>
          </w:p>
          <w:p w:rsidR="00B51D9C" w:rsidRPr="00C663FE" w:rsidRDefault="00B51D9C" w:rsidP="00B5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63FE">
              <w:rPr>
                <w:rFonts w:ascii="Arial" w:hAnsi="Arial" w:cs="Arial"/>
                <w:sz w:val="20"/>
                <w:szCs w:val="20"/>
              </w:rPr>
              <w:t xml:space="preserve">239. </w:t>
            </w:r>
            <w:proofErr w:type="spellStart"/>
            <w:r w:rsidRPr="00C663FE">
              <w:rPr>
                <w:rFonts w:ascii="Arial" w:hAnsi="Arial" w:cs="Arial"/>
                <w:sz w:val="20"/>
                <w:szCs w:val="20"/>
              </w:rPr>
              <w:t>Pentán</w:t>
            </w:r>
            <w:proofErr w:type="spellEnd"/>
            <w:r w:rsidRPr="00C663FE">
              <w:rPr>
                <w:rFonts w:ascii="Arial" w:hAnsi="Arial" w:cs="Arial"/>
                <w:sz w:val="20"/>
                <w:szCs w:val="20"/>
              </w:rPr>
              <w:t xml:space="preserve"> CAS: 109-66-0: priemerný: 1000 ppm, krátkodobý 3000 mg/m3</w:t>
            </w:r>
          </w:p>
          <w:p w:rsidR="00DD79BD" w:rsidRPr="006F445E" w:rsidRDefault="00A2681C" w:rsidP="001124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0B3F">
              <w:rPr>
                <w:rFonts w:ascii="Arial" w:hAnsi="Arial" w:cs="Arial"/>
                <w:sz w:val="20"/>
                <w:szCs w:val="20"/>
              </w:rPr>
              <w:t xml:space="preserve">144. </w:t>
            </w:r>
            <w:proofErr w:type="spellStart"/>
            <w:r w:rsidRPr="00B90B3F">
              <w:rPr>
                <w:rFonts w:ascii="Arial" w:hAnsi="Arial" w:cs="Arial"/>
                <w:sz w:val="20"/>
                <w:szCs w:val="20"/>
              </w:rPr>
              <w:t>Izopropylalkohol</w:t>
            </w:r>
            <w:proofErr w:type="spellEnd"/>
            <w:r w:rsidRPr="00B90B3F">
              <w:rPr>
                <w:rFonts w:ascii="Arial" w:hAnsi="Arial" w:cs="Arial"/>
                <w:sz w:val="20"/>
                <w:szCs w:val="20"/>
              </w:rPr>
              <w:t xml:space="preserve"> (propán-2-ol) CAS 67-63-0: priemerný 200 ppm, 500 mg/m3, krátkodobý: 400 ppm, 1 000 mg/m3</w:t>
            </w:r>
          </w:p>
        </w:tc>
      </w:tr>
      <w:tr w:rsidR="00DD79BD" w:rsidRPr="006F445E" w:rsidTr="00DD79B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8.2.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Kontroly expozície – primerané technické zabezpečenie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Žiadne ďalšie údaje, pozri </w:t>
            </w:r>
            <w:r>
              <w:rPr>
                <w:rFonts w:ascii="Arial" w:hAnsi="Arial" w:cs="Arial"/>
                <w:sz w:val="20"/>
                <w:szCs w:val="20"/>
              </w:rPr>
              <w:t xml:space="preserve">oddiel </w:t>
            </w:r>
            <w:r w:rsidRPr="00BC52F9">
              <w:rPr>
                <w:rFonts w:ascii="Arial" w:hAnsi="Arial" w:cs="Arial"/>
                <w:sz w:val="20"/>
                <w:szCs w:val="20"/>
              </w:rPr>
              <w:t>7.</w:t>
            </w:r>
          </w:p>
        </w:tc>
      </w:tr>
      <w:tr w:rsidR="00DD79BD" w:rsidRPr="006F445E" w:rsidTr="00DD79B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Kontroly expozície – individuálne ochranné opatrenia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Všeobecné ochranné a hygienické opatrenia: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lastRenderedPageBreak/>
              <w:t>Skladovať oddelene od potravín, nápojov a krmovín. Znečistené, nasiaknuté časti odevu okamžite vyzliecť. Pred prestávkami a po ukončení práce umyť ruky. Nevdychovať plyny/pary/aerosóly.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Zabrániť styku s pokožkou. Zabrániť styku s očami a pokožkou.</w:t>
            </w:r>
          </w:p>
          <w:p w:rsidR="00BC52F9" w:rsidRPr="00BC52F9" w:rsidRDefault="00BC52F9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C52F9" w:rsidRPr="00BC52F9" w:rsidRDefault="00DD79BD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Ochrana dýchacích orgánov: </w:t>
            </w:r>
            <w:r w:rsidR="00BC52F9" w:rsidRPr="00BC52F9">
              <w:rPr>
                <w:rFonts w:ascii="Arial" w:hAnsi="Arial" w:cs="Arial"/>
                <w:sz w:val="20"/>
                <w:szCs w:val="20"/>
              </w:rPr>
              <w:t>Pri krátkodobom alebo nepatrnom vplyve filtračný dýchací prístroj; v prípade intenzívnejšej resp.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dlhodobej expozície použiť ochranný dýchací prístroj nezávislý od okolitého ovzdušia. Filter A2/P3</w:t>
            </w:r>
          </w:p>
          <w:p w:rsidR="00DD79BD" w:rsidRPr="00BC52F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Ochrana očí: </w:t>
            </w:r>
            <w:r w:rsidR="00A2681C">
              <w:rPr>
                <w:rFonts w:ascii="Arial" w:hAnsi="Arial" w:cs="Arial"/>
                <w:sz w:val="20"/>
                <w:szCs w:val="20"/>
              </w:rPr>
              <w:t>nevyžaduje sa</w:t>
            </w:r>
          </w:p>
          <w:p w:rsidR="00BC52F9" w:rsidRPr="00BC52F9" w:rsidRDefault="00DD79BD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Ochrana rúk:</w:t>
            </w:r>
            <w:r w:rsidR="00763E56" w:rsidRPr="00BC52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52F9" w:rsidRPr="00BC52F9">
              <w:rPr>
                <w:rFonts w:ascii="Arial" w:hAnsi="Arial" w:cs="Arial"/>
                <w:sz w:val="20"/>
                <w:szCs w:val="20"/>
              </w:rPr>
              <w:t>Ochranné rukavice.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Materiál rukavíc</w:t>
            </w:r>
            <w:r w:rsidR="00A2681C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BC52F9">
              <w:rPr>
                <w:rFonts w:ascii="Arial" w:hAnsi="Arial" w:cs="Arial"/>
                <w:sz w:val="20"/>
                <w:szCs w:val="20"/>
              </w:rPr>
              <w:t>Butylkaučuk</w:t>
            </w:r>
            <w:proofErr w:type="spellEnd"/>
            <w:r w:rsidR="00A2681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BC52F9">
              <w:rPr>
                <w:rFonts w:ascii="Arial" w:hAnsi="Arial" w:cs="Arial"/>
                <w:sz w:val="20"/>
                <w:szCs w:val="20"/>
              </w:rPr>
              <w:t xml:space="preserve">Voľba vhodnej rukavice nezávisí iba od materiálu, ale aj od ďalších kvalitatívnych znakov a je odlišná </w:t>
            </w:r>
            <w:r w:rsidR="00A2681C">
              <w:rPr>
                <w:rFonts w:ascii="Arial" w:hAnsi="Arial" w:cs="Arial"/>
                <w:sz w:val="20"/>
                <w:szCs w:val="20"/>
              </w:rPr>
              <w:t>u každého výrobcu</w:t>
            </w:r>
            <w:r w:rsidRPr="00BC52F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Penetračný čas materiálu rukavíc</w:t>
            </w:r>
            <w:r w:rsidR="00A2681C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BC52F9">
              <w:rPr>
                <w:rFonts w:ascii="Arial" w:hAnsi="Arial" w:cs="Arial"/>
                <w:sz w:val="20"/>
                <w:szCs w:val="20"/>
              </w:rPr>
              <w:t>Butyl-gumové rukavice s hrúbkou 0,4 mm, sú odolné proti: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 Acetón: 480 min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 Butyl-acetát: 60 min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 Etylacetát: 170 min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 Xylén: 42 min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C52F9">
              <w:rPr>
                <w:rFonts w:ascii="Arial" w:hAnsi="Arial" w:cs="Arial"/>
                <w:sz w:val="20"/>
                <w:szCs w:val="20"/>
              </w:rPr>
              <w:t>Butylové</w:t>
            </w:r>
            <w:proofErr w:type="spellEnd"/>
            <w:r w:rsidRPr="00BC52F9">
              <w:rPr>
                <w:rFonts w:ascii="Arial" w:hAnsi="Arial" w:cs="Arial"/>
                <w:sz w:val="20"/>
                <w:szCs w:val="20"/>
              </w:rPr>
              <w:t xml:space="preserve"> gumené rukavice s hrúbkou 0,4 mm sú 42 až 480 minút odolné proti rozpúšťadlu. Z bezpečnostných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dôvodov odporúčame, aby používatelia a osoby zodpovedné za bezpečnosť práce počítali s časom odolnosti proti rozpúšťadlu 42 minút. Na základe údajov v časti 3 tejto karty bezpečnostných údajov rukavice poskytujú v niektorých prípadoch ochranu aj dlhšie.</w:t>
            </w:r>
          </w:p>
          <w:p w:rsidR="00763E56" w:rsidRPr="00BC52F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Ochrana tela: </w:t>
            </w:r>
            <w:r w:rsidR="00763E56" w:rsidRPr="00BC52F9">
              <w:rPr>
                <w:rFonts w:ascii="Arial" w:hAnsi="Arial" w:cs="Arial"/>
                <w:sz w:val="20"/>
                <w:szCs w:val="20"/>
              </w:rPr>
              <w:t xml:space="preserve">Ochranný pracovný odev. Znečistenú pokožku dôkladne umyte. </w:t>
            </w:r>
          </w:p>
          <w:p w:rsidR="002133D0" w:rsidRPr="00BC52F9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Tepelná nebezpečnosť Neuvedené.</w:t>
            </w:r>
          </w:p>
        </w:tc>
      </w:tr>
      <w:tr w:rsidR="00DD79BD" w:rsidRPr="006F445E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Kontroly environmentálnej expozície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CE0639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Dbajte na obvyklé opatrenia na ochranu životného prostredia, viď bod 6.2. Zabráňte vniknutiu do pôdy, povrchovej vody alebo kanalizácie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9: Fyzikálne a chemické vlastnosti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2470"/>
        <w:gridCol w:w="1701"/>
        <w:gridCol w:w="1701"/>
      </w:tblGrid>
      <w:tr w:rsidR="00DD79BD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9.1. Informácie o základných fyzikálnych a chemických vlastnostiach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Hodnota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Jednotka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Metóda</w:t>
            </w:r>
          </w:p>
        </w:tc>
      </w:tr>
      <w:tr w:rsidR="000477F4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Skupenstvo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3A4E6B" w:rsidP="003A4E6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Aerosól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Farba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12FA9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bezfarebný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Zápach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3A4E6B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Ovocný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topenia / tuhnutia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3A4E6B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údaj nie je k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6F445E">
              <w:rPr>
                <w:rFonts w:ascii="Arial" w:hAnsi="Arial" w:cs="Arial"/>
                <w:sz w:val="20"/>
                <w:szCs w:val="20"/>
              </w:rPr>
              <w:t>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varu alebo počiatočná teplota varu a rozmedzie teploty varu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3A4E6B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Horľavosť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Dolná / horná medza výbušnosti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065F9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264C18">
              <w:rPr>
                <w:rFonts w:ascii="Arial" w:hAnsi="Arial" w:cs="Arial"/>
                <w:sz w:val="20"/>
                <w:szCs w:val="20"/>
              </w:rPr>
              <w:t xml:space="preserve">10,9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vzplanutia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264C18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Neaplikovateľné pre aerosól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samovznietenia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rozkladu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Kinetická viskozita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264C18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mm2/s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Rozpustnosť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E12654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 vodou nemiešateľný, resp. málo miešateľný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Rozdeľovacia konštanta (hodnota log)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Tlak pár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264C18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 20 °C: 3500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E12654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hPa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Hustota / relatívna hustota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pri 20 °C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4C18"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g/cm3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Relatívna hustota pár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Vlastnosti častíc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9.2. Iné informácie</w:t>
            </w:r>
          </w:p>
        </w:tc>
        <w:tc>
          <w:tcPr>
            <w:tcW w:w="5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Vzhľad:</w:t>
            </w:r>
          </w:p>
          <w:p w:rsidR="00264C18" w:rsidRPr="00264C18" w:rsidRDefault="00264C18" w:rsidP="00264C1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4C18">
              <w:rPr>
                <w:rFonts w:ascii="Arial" w:hAnsi="Arial" w:cs="Arial"/>
                <w:sz w:val="20"/>
                <w:szCs w:val="20"/>
              </w:rPr>
              <w:t>Vzhľad:</w:t>
            </w:r>
          </w:p>
          <w:p w:rsidR="00264C18" w:rsidRPr="00264C18" w:rsidRDefault="00D72A08" w:rsidP="00264C1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Forma: aerosó</w:t>
            </w:r>
            <w:r w:rsidR="00264C18" w:rsidRPr="00264C18">
              <w:rPr>
                <w:rFonts w:ascii="Arial" w:hAnsi="Arial" w:cs="Arial"/>
                <w:sz w:val="20"/>
                <w:szCs w:val="20"/>
              </w:rPr>
              <w:t>l</w:t>
            </w:r>
          </w:p>
          <w:p w:rsidR="00264C18" w:rsidRPr="00264C18" w:rsidRDefault="00264C18" w:rsidP="00264C1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4C18">
              <w:rPr>
                <w:rFonts w:ascii="Arial" w:hAnsi="Arial" w:cs="Arial"/>
                <w:sz w:val="20"/>
                <w:szCs w:val="20"/>
              </w:rPr>
              <w:t>Dôležité údaje pre ochranu zdravia a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264C18">
              <w:rPr>
                <w:rFonts w:ascii="Arial" w:hAnsi="Arial" w:cs="Arial"/>
                <w:sz w:val="20"/>
                <w:szCs w:val="20"/>
              </w:rPr>
              <w:t>životného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C18">
              <w:rPr>
                <w:rFonts w:ascii="Arial" w:hAnsi="Arial" w:cs="Arial"/>
                <w:sz w:val="20"/>
                <w:szCs w:val="20"/>
              </w:rPr>
              <w:t>prostredia ako aj bezpečnosti</w:t>
            </w:r>
          </w:p>
          <w:p w:rsidR="00264C18" w:rsidRPr="00264C18" w:rsidRDefault="00264C18" w:rsidP="00264C1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4C18">
              <w:rPr>
                <w:rFonts w:ascii="Arial" w:hAnsi="Arial" w:cs="Arial"/>
                <w:sz w:val="20"/>
                <w:szCs w:val="20"/>
              </w:rPr>
              <w:t>Teplota zapálenia: &gt;200 °C (</w:t>
            </w:r>
            <w:proofErr w:type="spellStart"/>
            <w:r w:rsidRPr="00264C18">
              <w:rPr>
                <w:rFonts w:ascii="Arial" w:hAnsi="Arial" w:cs="Arial"/>
                <w:sz w:val="20"/>
                <w:szCs w:val="20"/>
              </w:rPr>
              <w:t>Hydrocarbons</w:t>
            </w:r>
            <w:proofErr w:type="spellEnd"/>
            <w:r w:rsidRPr="00264C18">
              <w:rPr>
                <w:rFonts w:ascii="Arial" w:hAnsi="Arial" w:cs="Arial"/>
                <w:sz w:val="20"/>
                <w:szCs w:val="20"/>
              </w:rPr>
              <w:t>, C6-C7, n-</w:t>
            </w:r>
            <w:proofErr w:type="spellStart"/>
            <w:r w:rsidRPr="00264C18">
              <w:rPr>
                <w:rFonts w:ascii="Arial" w:hAnsi="Arial" w:cs="Arial"/>
                <w:sz w:val="20"/>
                <w:szCs w:val="20"/>
              </w:rPr>
              <w:t>alkanes</w:t>
            </w:r>
            <w:proofErr w:type="spellEnd"/>
            <w:r w:rsidRPr="00264C18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264C18" w:rsidRPr="00264C18" w:rsidRDefault="00264C18" w:rsidP="00264C1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64C18">
              <w:rPr>
                <w:rFonts w:ascii="Arial" w:hAnsi="Arial" w:cs="Arial"/>
                <w:sz w:val="20"/>
                <w:szCs w:val="20"/>
              </w:rPr>
              <w:t>isoalkanes</w:t>
            </w:r>
            <w:proofErr w:type="spellEnd"/>
            <w:r w:rsidRPr="00264C1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64C18">
              <w:rPr>
                <w:rFonts w:ascii="Arial" w:hAnsi="Arial" w:cs="Arial"/>
                <w:sz w:val="20"/>
                <w:szCs w:val="20"/>
              </w:rPr>
              <w:t>cyclics</w:t>
            </w:r>
            <w:proofErr w:type="spellEnd"/>
            <w:r w:rsidRPr="00264C18">
              <w:rPr>
                <w:rFonts w:ascii="Arial" w:hAnsi="Arial" w:cs="Arial"/>
                <w:sz w:val="20"/>
                <w:szCs w:val="20"/>
              </w:rPr>
              <w:t>, &lt;5% n-</w:t>
            </w:r>
            <w:proofErr w:type="spellStart"/>
            <w:r w:rsidRPr="00264C18">
              <w:rPr>
                <w:rFonts w:ascii="Arial" w:hAnsi="Arial" w:cs="Arial"/>
                <w:sz w:val="20"/>
                <w:szCs w:val="20"/>
              </w:rPr>
              <w:t>hexane</w:t>
            </w:r>
            <w:proofErr w:type="spellEnd"/>
            <w:r w:rsidRPr="00264C18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64C18" w:rsidRPr="00264C18" w:rsidRDefault="00264C18" w:rsidP="00264C1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4C18">
              <w:rPr>
                <w:rFonts w:ascii="Arial" w:hAnsi="Arial" w:cs="Arial"/>
                <w:sz w:val="20"/>
                <w:szCs w:val="20"/>
              </w:rPr>
              <w:t>Výbušné vlastnosti: Neurčené.</w:t>
            </w:r>
          </w:p>
          <w:p w:rsidR="00264C18" w:rsidRPr="00264C18" w:rsidRDefault="00264C18" w:rsidP="00264C1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4C18">
              <w:rPr>
                <w:rFonts w:ascii="Arial" w:hAnsi="Arial" w:cs="Arial"/>
                <w:sz w:val="20"/>
                <w:szCs w:val="20"/>
              </w:rPr>
              <w:t>Obsah rozpúšťadla:</w:t>
            </w:r>
          </w:p>
          <w:p w:rsidR="00264C18" w:rsidRPr="00264C18" w:rsidRDefault="00264C18" w:rsidP="00264C1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4C18">
              <w:rPr>
                <w:rFonts w:ascii="Arial" w:hAnsi="Arial" w:cs="Arial"/>
                <w:sz w:val="20"/>
                <w:szCs w:val="20"/>
              </w:rPr>
              <w:t>Organické rozpúšťadlá: 95,8 %</w:t>
            </w:r>
          </w:p>
          <w:p w:rsidR="00264C18" w:rsidRPr="00264C18" w:rsidRDefault="00264C18" w:rsidP="00264C1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VOC (EC) </w:t>
            </w:r>
            <w:r w:rsidR="00065F9E" w:rsidRPr="00065F9E">
              <w:rPr>
                <w:rFonts w:ascii="Arial" w:hAnsi="Arial" w:cs="Arial"/>
                <w:sz w:val="20"/>
                <w:szCs w:val="20"/>
              </w:rPr>
              <w:t xml:space="preserve">613,1 </w:t>
            </w:r>
            <w:r w:rsidRPr="00264C18">
              <w:rPr>
                <w:rFonts w:ascii="Arial" w:hAnsi="Arial" w:cs="Arial"/>
                <w:sz w:val="20"/>
                <w:szCs w:val="20"/>
              </w:rPr>
              <w:t>g/l</w:t>
            </w:r>
          </w:p>
          <w:p w:rsidR="00264C18" w:rsidRPr="00264C18" w:rsidRDefault="00264C18" w:rsidP="00264C1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4C18">
              <w:rPr>
                <w:rFonts w:ascii="Arial" w:hAnsi="Arial" w:cs="Arial"/>
                <w:sz w:val="20"/>
                <w:szCs w:val="20"/>
              </w:rPr>
              <w:t>VOC-EU% 95,80 %</w:t>
            </w:r>
          </w:p>
          <w:p w:rsidR="00264C18" w:rsidRPr="00264C18" w:rsidRDefault="00264C18" w:rsidP="00264C1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4C18">
              <w:rPr>
                <w:rFonts w:ascii="Arial" w:hAnsi="Arial" w:cs="Arial"/>
                <w:sz w:val="20"/>
                <w:szCs w:val="20"/>
              </w:rPr>
              <w:t>Obsah pevných častí: 0,2 %</w:t>
            </w:r>
          </w:p>
          <w:p w:rsidR="00264C18" w:rsidRPr="00264C18" w:rsidRDefault="00264C18" w:rsidP="00264C1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4C18">
              <w:rPr>
                <w:rFonts w:ascii="Arial" w:hAnsi="Arial" w:cs="Arial"/>
                <w:sz w:val="20"/>
                <w:szCs w:val="20"/>
              </w:rPr>
              <w:t>Zmena skupenstva</w:t>
            </w:r>
          </w:p>
          <w:p w:rsidR="00E12654" w:rsidRPr="00E12654" w:rsidRDefault="00264C18" w:rsidP="00264C1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4C18">
              <w:rPr>
                <w:rFonts w:ascii="Arial" w:hAnsi="Arial" w:cs="Arial"/>
                <w:sz w:val="20"/>
                <w:szCs w:val="20"/>
              </w:rPr>
              <w:t xml:space="preserve">Rýchlosť odparovania Nepoužiteľný </w:t>
            </w:r>
            <w:r w:rsidR="00E12654" w:rsidRPr="00E12654">
              <w:rPr>
                <w:rFonts w:ascii="Arial" w:hAnsi="Arial" w:cs="Arial"/>
                <w:sz w:val="20"/>
                <w:szCs w:val="20"/>
              </w:rPr>
              <w:t>Informácie týkajúce sa tried fyzikálnej nebezpečnosti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Výbušniny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Horľavé plyny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Aerosóly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Oxidujúce plyny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Plyny pod tlakom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Horľavé kvapaliny Veľmi horľavá kvapalina a pary.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Horľavé tuhé látky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Samovoľne reagujúce látky a zmesi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Samozápalné (</w:t>
            </w:r>
            <w:proofErr w:type="spellStart"/>
            <w:r w:rsidRPr="00E12654">
              <w:rPr>
                <w:rFonts w:ascii="Arial" w:hAnsi="Arial" w:cs="Arial"/>
                <w:sz w:val="20"/>
                <w:szCs w:val="20"/>
              </w:rPr>
              <w:t>pyroforické</w:t>
            </w:r>
            <w:proofErr w:type="spellEnd"/>
            <w:r w:rsidRPr="00E12654">
              <w:rPr>
                <w:rFonts w:ascii="Arial" w:hAnsi="Arial" w:cs="Arial"/>
                <w:sz w:val="20"/>
                <w:szCs w:val="20"/>
              </w:rPr>
              <w:t>) kvapaliny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Samozápalné (</w:t>
            </w:r>
            <w:proofErr w:type="spellStart"/>
            <w:r w:rsidRPr="00E12654">
              <w:rPr>
                <w:rFonts w:ascii="Arial" w:hAnsi="Arial" w:cs="Arial"/>
                <w:sz w:val="20"/>
                <w:szCs w:val="20"/>
              </w:rPr>
              <w:t>pyroforické</w:t>
            </w:r>
            <w:proofErr w:type="spellEnd"/>
            <w:r w:rsidRPr="00E12654">
              <w:rPr>
                <w:rFonts w:ascii="Arial" w:hAnsi="Arial" w:cs="Arial"/>
                <w:sz w:val="20"/>
                <w:szCs w:val="20"/>
              </w:rPr>
              <w:t>) tuhé látky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Samovoľne sa zahrievajúce látky a zmesi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Látky a zmesi, ktoré pri kontakte s vodou uvoľňujú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horľavé plyny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Oxidujúce kvapaliny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Oxidujúce tuhé látky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Organické peroxidy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Látky s korozívnym účinkom na kovy odpadá</w:t>
            </w:r>
          </w:p>
          <w:p w:rsidR="00E12654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Výbušniny si zníženou citlivosťou odpadá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10: Stabilita a reaktivita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E12654">
            <w:pPr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10.1. Reaktivita</w:t>
            </w:r>
            <w:r w:rsidR="00E12654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sú k dispozícii žiadn</w:t>
            </w:r>
            <w:r>
              <w:rPr>
                <w:rFonts w:ascii="Arial" w:hAnsi="Arial" w:cs="Arial"/>
                <w:sz w:val="20"/>
                <w:szCs w:val="20"/>
              </w:rPr>
              <w:t>e ďalšie relevantné informácie.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10.2. Chemická stabilita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Termický rozklad / podmienky na zabránenie rozkladu: Žiadny rozklad pri použití v zmysle určenia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10.3. Možnosť nebezpečných reakcií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Žiadny rozklad pri použití v zmysle určenia.</w:t>
            </w:r>
          </w:p>
          <w:p w:rsidR="00DD79BD" w:rsidRPr="006F445E" w:rsidRDefault="00DD79BD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10.4. Podmienky, ktorým sa treba vyhnúť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sú k dispozícii žiadn</w:t>
            </w:r>
            <w:r>
              <w:rPr>
                <w:rFonts w:ascii="Arial" w:hAnsi="Arial" w:cs="Arial"/>
                <w:sz w:val="20"/>
                <w:szCs w:val="20"/>
              </w:rPr>
              <w:t>e ďalšie relevantné informácie.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10.5. Nekompatibilné materiály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sú k dispozícii žiadn</w:t>
            </w:r>
            <w:r>
              <w:rPr>
                <w:rFonts w:ascii="Arial" w:hAnsi="Arial" w:cs="Arial"/>
                <w:sz w:val="20"/>
                <w:szCs w:val="20"/>
              </w:rPr>
              <w:t>e ďalšie relevantné informácie.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10.6. Nebezpečné produkty rozkladu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sú známe žiadne nebezpečné produkty rozkladu</w:t>
            </w:r>
          </w:p>
        </w:tc>
      </w:tr>
    </w:tbl>
    <w:p w:rsidR="00060AD8" w:rsidRPr="006F445E" w:rsidRDefault="00060AD8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11: Toxikologické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9072" w:type="dxa"/>
            <w:gridSpan w:val="2"/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11.1. </w:t>
            </w:r>
            <w:r w:rsidR="00F537CC" w:rsidRPr="006F445E">
              <w:rPr>
                <w:rFonts w:ascii="Arial" w:hAnsi="Arial" w:cs="Arial"/>
                <w:sz w:val="20"/>
                <w:szCs w:val="20"/>
              </w:rPr>
              <w:t>Informácie o triedach nebezpečnosti vymedzených v nariadení (ES) č. 1272/2008</w:t>
            </w:r>
          </w:p>
        </w:tc>
      </w:tr>
      <w:tr w:rsidR="00DD79BD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Akútna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Na základe dostupných údajov nie sú kritériá klasifikácie splnené.</w:t>
            </w:r>
          </w:p>
          <w:p w:rsidR="002E30F1" w:rsidRP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E30F1">
              <w:rPr>
                <w:rFonts w:ascii="Arial" w:hAnsi="Arial" w:cs="Arial"/>
                <w:sz w:val="20"/>
                <w:szCs w:val="20"/>
              </w:rPr>
              <w:t xml:space="preserve">Hodnoty LD/LC50 rozhodujúce pre zatriedenie (LD 50 = </w:t>
            </w:r>
            <w:proofErr w:type="spellStart"/>
            <w:r w:rsidRPr="002E30F1">
              <w:rPr>
                <w:rFonts w:ascii="Arial" w:hAnsi="Arial" w:cs="Arial"/>
                <w:sz w:val="20"/>
                <w:szCs w:val="20"/>
              </w:rPr>
              <w:t>lethal</w:t>
            </w:r>
            <w:proofErr w:type="spellEnd"/>
            <w:r w:rsidRPr="002E30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30F1">
              <w:rPr>
                <w:rFonts w:ascii="Arial" w:hAnsi="Arial" w:cs="Arial"/>
                <w:sz w:val="20"/>
                <w:szCs w:val="20"/>
              </w:rPr>
              <w:t>dose</w:t>
            </w:r>
            <w:proofErr w:type="spellEnd"/>
            <w:r w:rsidRPr="002E30F1">
              <w:rPr>
                <w:rFonts w:ascii="Arial" w:hAnsi="Arial" w:cs="Arial"/>
                <w:sz w:val="20"/>
                <w:szCs w:val="20"/>
              </w:rPr>
              <w:t xml:space="preserve">, LC 50 = </w:t>
            </w:r>
            <w:proofErr w:type="spellStart"/>
            <w:r w:rsidRPr="002E30F1">
              <w:rPr>
                <w:rFonts w:ascii="Arial" w:hAnsi="Arial" w:cs="Arial"/>
                <w:sz w:val="20"/>
                <w:szCs w:val="20"/>
              </w:rPr>
              <w:t>lethal</w:t>
            </w:r>
            <w:proofErr w:type="spellEnd"/>
            <w:r w:rsidRPr="002E30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30F1">
              <w:rPr>
                <w:rFonts w:ascii="Arial" w:hAnsi="Arial" w:cs="Arial"/>
                <w:sz w:val="20"/>
                <w:szCs w:val="20"/>
              </w:rPr>
              <w:t>concentration</w:t>
            </w:r>
            <w:proofErr w:type="spellEnd"/>
            <w:r w:rsidRPr="002E30F1">
              <w:rPr>
                <w:rFonts w:ascii="Arial" w:hAnsi="Arial" w:cs="Arial"/>
                <w:sz w:val="20"/>
                <w:szCs w:val="20"/>
              </w:rPr>
              <w:t>):</w:t>
            </w:r>
          </w:p>
          <w:p w:rsidR="002E30F1" w:rsidRP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E30F1">
              <w:rPr>
                <w:rFonts w:ascii="Arial" w:hAnsi="Arial" w:cs="Arial"/>
                <w:sz w:val="20"/>
                <w:szCs w:val="20"/>
              </w:rPr>
              <w:t>Hydrocarbons</w:t>
            </w:r>
            <w:proofErr w:type="spellEnd"/>
            <w:r w:rsidRPr="002E30F1">
              <w:rPr>
                <w:rFonts w:ascii="Arial" w:hAnsi="Arial" w:cs="Arial"/>
                <w:sz w:val="20"/>
                <w:szCs w:val="20"/>
              </w:rPr>
              <w:t>, C6-C7, n-</w:t>
            </w:r>
            <w:proofErr w:type="spellStart"/>
            <w:r w:rsidRPr="002E30F1">
              <w:rPr>
                <w:rFonts w:ascii="Arial" w:hAnsi="Arial" w:cs="Arial"/>
                <w:sz w:val="20"/>
                <w:szCs w:val="20"/>
              </w:rPr>
              <w:t>alkanes</w:t>
            </w:r>
            <w:proofErr w:type="spellEnd"/>
            <w:r w:rsidRPr="002E30F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E30F1">
              <w:rPr>
                <w:rFonts w:ascii="Arial" w:hAnsi="Arial" w:cs="Arial"/>
                <w:sz w:val="20"/>
                <w:szCs w:val="20"/>
              </w:rPr>
              <w:t>isoalkanes</w:t>
            </w:r>
            <w:proofErr w:type="spellEnd"/>
            <w:r w:rsidRPr="002E30F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E30F1">
              <w:rPr>
                <w:rFonts w:ascii="Arial" w:hAnsi="Arial" w:cs="Arial"/>
                <w:sz w:val="20"/>
                <w:szCs w:val="20"/>
              </w:rPr>
              <w:t>cyclics</w:t>
            </w:r>
            <w:proofErr w:type="spellEnd"/>
            <w:r w:rsidRPr="002E30F1">
              <w:rPr>
                <w:rFonts w:ascii="Arial" w:hAnsi="Arial" w:cs="Arial"/>
                <w:sz w:val="20"/>
                <w:szCs w:val="20"/>
              </w:rPr>
              <w:t>, &lt;5% n-</w:t>
            </w:r>
            <w:proofErr w:type="spellStart"/>
            <w:r w:rsidRPr="002E30F1">
              <w:rPr>
                <w:rFonts w:ascii="Arial" w:hAnsi="Arial" w:cs="Arial"/>
                <w:sz w:val="20"/>
                <w:szCs w:val="20"/>
              </w:rPr>
              <w:t>hexane</w:t>
            </w:r>
            <w:proofErr w:type="spellEnd"/>
          </w:p>
          <w:p w:rsidR="002E30F1" w:rsidRP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E30F1">
              <w:rPr>
                <w:rFonts w:ascii="Arial" w:hAnsi="Arial" w:cs="Arial"/>
                <w:sz w:val="20"/>
                <w:szCs w:val="20"/>
              </w:rPr>
              <w:t>orálne LD50 &gt;5840 mg/kg (</w:t>
            </w:r>
            <w:r>
              <w:rPr>
                <w:rFonts w:ascii="Arial" w:hAnsi="Arial" w:cs="Arial"/>
                <w:sz w:val="20"/>
                <w:szCs w:val="20"/>
              </w:rPr>
              <w:t>potkan</w:t>
            </w:r>
            <w:r w:rsidRPr="002E30F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E30F1" w:rsidRP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E30F1">
              <w:rPr>
                <w:rFonts w:ascii="Arial" w:hAnsi="Arial" w:cs="Arial"/>
                <w:sz w:val="20"/>
                <w:szCs w:val="20"/>
              </w:rPr>
              <w:t>dermálne LD50 &gt;2920 mg/kg (</w:t>
            </w:r>
            <w:r>
              <w:rPr>
                <w:rFonts w:ascii="Arial" w:hAnsi="Arial" w:cs="Arial"/>
                <w:sz w:val="20"/>
                <w:szCs w:val="20"/>
              </w:rPr>
              <w:t>králik</w:t>
            </w:r>
            <w:r w:rsidRPr="002E30F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E30F1" w:rsidRP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E30F1">
              <w:rPr>
                <w:rFonts w:ascii="Arial" w:hAnsi="Arial" w:cs="Arial"/>
                <w:sz w:val="20"/>
                <w:szCs w:val="20"/>
              </w:rPr>
              <w:t>inhala</w:t>
            </w:r>
            <w:r>
              <w:rPr>
                <w:rFonts w:ascii="Arial" w:hAnsi="Arial" w:cs="Arial"/>
                <w:sz w:val="20"/>
                <w:szCs w:val="20"/>
              </w:rPr>
              <w:t>čne LC50 / 4h &gt;25,2 mg/l (potkan</w:t>
            </w:r>
            <w:r w:rsidRPr="002E30F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E30F1" w:rsidRP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E30F1">
              <w:rPr>
                <w:rFonts w:ascii="Arial" w:hAnsi="Arial" w:cs="Arial"/>
                <w:sz w:val="20"/>
                <w:szCs w:val="20"/>
              </w:rPr>
              <w:t xml:space="preserve">109-66-0 </w:t>
            </w:r>
            <w:proofErr w:type="spellStart"/>
            <w:r w:rsidRPr="002E30F1">
              <w:rPr>
                <w:rFonts w:ascii="Arial" w:hAnsi="Arial" w:cs="Arial"/>
                <w:sz w:val="20"/>
                <w:szCs w:val="20"/>
              </w:rPr>
              <w:t>pentán</w:t>
            </w:r>
            <w:proofErr w:type="spellEnd"/>
          </w:p>
          <w:p w:rsidR="002E30F1" w:rsidRP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orálne LD50 &gt;5000 mg/kg (potkan</w:t>
            </w:r>
            <w:r w:rsidRPr="002E30F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E30F1" w:rsidRP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E30F1">
              <w:rPr>
                <w:rFonts w:ascii="Arial" w:hAnsi="Arial" w:cs="Arial"/>
                <w:sz w:val="20"/>
                <w:szCs w:val="20"/>
              </w:rPr>
              <w:t>inhala</w:t>
            </w:r>
            <w:r>
              <w:rPr>
                <w:rFonts w:ascii="Arial" w:hAnsi="Arial" w:cs="Arial"/>
                <w:sz w:val="20"/>
                <w:szCs w:val="20"/>
              </w:rPr>
              <w:t>čne LC50 / 4h 25,3 mg/l (králik</w:t>
            </w:r>
            <w:r w:rsidRPr="002E30F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E30F1" w:rsidRP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E30F1">
              <w:rPr>
                <w:rFonts w:ascii="Arial" w:hAnsi="Arial" w:cs="Arial"/>
                <w:sz w:val="20"/>
                <w:szCs w:val="20"/>
              </w:rPr>
              <w:t>Hydrocarbons</w:t>
            </w:r>
            <w:proofErr w:type="spellEnd"/>
            <w:r w:rsidRPr="002E30F1">
              <w:rPr>
                <w:rFonts w:ascii="Arial" w:hAnsi="Arial" w:cs="Arial"/>
                <w:sz w:val="20"/>
                <w:szCs w:val="20"/>
              </w:rPr>
              <w:t>, C10-C13, n-</w:t>
            </w:r>
            <w:proofErr w:type="spellStart"/>
            <w:r w:rsidRPr="002E30F1">
              <w:rPr>
                <w:rFonts w:ascii="Arial" w:hAnsi="Arial" w:cs="Arial"/>
                <w:sz w:val="20"/>
                <w:szCs w:val="20"/>
              </w:rPr>
              <w:t>alkanes</w:t>
            </w:r>
            <w:proofErr w:type="spellEnd"/>
            <w:r w:rsidRPr="002E30F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E30F1">
              <w:rPr>
                <w:rFonts w:ascii="Arial" w:hAnsi="Arial" w:cs="Arial"/>
                <w:sz w:val="20"/>
                <w:szCs w:val="20"/>
              </w:rPr>
              <w:t>isoalkanes</w:t>
            </w:r>
            <w:proofErr w:type="spellEnd"/>
            <w:r w:rsidRPr="002E30F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E30F1">
              <w:rPr>
                <w:rFonts w:ascii="Arial" w:hAnsi="Arial" w:cs="Arial"/>
                <w:sz w:val="20"/>
                <w:szCs w:val="20"/>
              </w:rPr>
              <w:t>cyclics</w:t>
            </w:r>
            <w:proofErr w:type="spellEnd"/>
            <w:r w:rsidRPr="002E30F1">
              <w:rPr>
                <w:rFonts w:ascii="Arial" w:hAnsi="Arial" w:cs="Arial"/>
                <w:sz w:val="20"/>
                <w:szCs w:val="20"/>
              </w:rPr>
              <w:t xml:space="preserve">, &lt; 2% </w:t>
            </w:r>
            <w:proofErr w:type="spellStart"/>
            <w:r w:rsidRPr="002E30F1">
              <w:rPr>
                <w:rFonts w:ascii="Arial" w:hAnsi="Arial" w:cs="Arial"/>
                <w:sz w:val="20"/>
                <w:szCs w:val="20"/>
              </w:rPr>
              <w:t>aromatics</w:t>
            </w:r>
            <w:proofErr w:type="spellEnd"/>
          </w:p>
          <w:p w:rsidR="002E30F1" w:rsidRP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orálne LD50 &gt;5000 mg/kg (potkan</w:t>
            </w:r>
            <w:r w:rsidRPr="002E30F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E30F1" w:rsidRP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dermálne LD50 &gt;3000 mg/kg (králik</w:t>
            </w:r>
            <w:r w:rsidRPr="002E30F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E30F1" w:rsidRP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E30F1">
              <w:rPr>
                <w:rFonts w:ascii="Arial" w:hAnsi="Arial" w:cs="Arial"/>
                <w:sz w:val="20"/>
                <w:szCs w:val="20"/>
              </w:rPr>
              <w:t>inhala</w:t>
            </w:r>
            <w:r>
              <w:rPr>
                <w:rFonts w:ascii="Arial" w:hAnsi="Arial" w:cs="Arial"/>
                <w:sz w:val="20"/>
                <w:szCs w:val="20"/>
              </w:rPr>
              <w:t>čne</w:t>
            </w:r>
            <w:r w:rsidRPr="002E30F1">
              <w:rPr>
                <w:rFonts w:ascii="Arial" w:hAnsi="Arial" w:cs="Arial"/>
                <w:sz w:val="20"/>
                <w:szCs w:val="20"/>
              </w:rPr>
              <w:t xml:space="preserve"> LC50 / 4 h &gt;4951 mg/m3 (</w:t>
            </w:r>
            <w:r>
              <w:rPr>
                <w:rFonts w:ascii="Arial" w:hAnsi="Arial" w:cs="Arial"/>
                <w:sz w:val="20"/>
                <w:szCs w:val="20"/>
              </w:rPr>
              <w:t>potkan</w:t>
            </w:r>
            <w:r w:rsidRPr="002E30F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E30F1" w:rsidRP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E30F1">
              <w:rPr>
                <w:rFonts w:ascii="Arial" w:hAnsi="Arial" w:cs="Arial"/>
                <w:sz w:val="20"/>
                <w:szCs w:val="20"/>
              </w:rPr>
              <w:t>67-63-0 propán-2-ol</w:t>
            </w:r>
          </w:p>
          <w:p w:rsidR="002E30F1" w:rsidRP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orálne LD50 5840 mg/kg (potkan</w:t>
            </w:r>
            <w:r w:rsidRPr="002E30F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E30F1" w:rsidRP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E30F1">
              <w:rPr>
                <w:rFonts w:ascii="Arial" w:hAnsi="Arial" w:cs="Arial"/>
                <w:sz w:val="20"/>
                <w:szCs w:val="20"/>
              </w:rPr>
              <w:t>dermálne LD50 13900 mg/kg (</w:t>
            </w:r>
            <w:r>
              <w:rPr>
                <w:rFonts w:ascii="Arial" w:hAnsi="Arial" w:cs="Arial"/>
                <w:sz w:val="20"/>
                <w:szCs w:val="20"/>
              </w:rPr>
              <w:t>králik</w:t>
            </w:r>
            <w:r w:rsidRPr="002E30F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60AD8" w:rsidRPr="006F445E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E30F1">
              <w:rPr>
                <w:rFonts w:ascii="Arial" w:hAnsi="Arial" w:cs="Arial"/>
                <w:sz w:val="20"/>
                <w:szCs w:val="20"/>
              </w:rPr>
              <w:t>inhala</w:t>
            </w:r>
            <w:r>
              <w:rPr>
                <w:rFonts w:ascii="Arial" w:hAnsi="Arial" w:cs="Arial"/>
                <w:sz w:val="20"/>
                <w:szCs w:val="20"/>
              </w:rPr>
              <w:t>čne</w:t>
            </w:r>
            <w:r w:rsidRPr="002E30F1">
              <w:rPr>
                <w:rFonts w:ascii="Arial" w:hAnsi="Arial" w:cs="Arial"/>
                <w:sz w:val="20"/>
                <w:szCs w:val="20"/>
              </w:rPr>
              <w:t xml:space="preserve"> LC50 &gt;25 mg/l (</w:t>
            </w:r>
            <w:r>
              <w:rPr>
                <w:rFonts w:ascii="Arial" w:hAnsi="Arial" w:cs="Arial"/>
                <w:sz w:val="20"/>
                <w:szCs w:val="20"/>
              </w:rPr>
              <w:t>potkan</w:t>
            </w:r>
            <w:r w:rsidRPr="002E30F1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30F1">
              <w:rPr>
                <w:rFonts w:ascii="Arial" w:hAnsi="Arial" w:cs="Arial"/>
                <w:sz w:val="20"/>
                <w:szCs w:val="20"/>
              </w:rPr>
              <w:t>LC 50: 6h</w:t>
            </w:r>
          </w:p>
        </w:tc>
      </w:tr>
      <w:tr w:rsidR="00060AD8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Poleptanie kože/podráždenie kože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Dráždi kožu.</w:t>
            </w:r>
          </w:p>
        </w:tc>
      </w:tr>
      <w:tr w:rsidR="00060AD8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Vážne poškodenie očí/podráždenie očí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Na základe dostupných údajov nie sú kritériá klasifikácie splnené.</w:t>
            </w:r>
          </w:p>
          <w:p w:rsidR="00060AD8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Nemá žiadny dráždivý účinok.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Respiračná alebo kožná senzibilizácia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Na základe dostupných údajov nie sú kritériá klasifikácie spl</w:t>
            </w:r>
            <w:r>
              <w:rPr>
                <w:rFonts w:ascii="Arial" w:hAnsi="Arial" w:cs="Arial"/>
                <w:sz w:val="20"/>
                <w:szCs w:val="20"/>
              </w:rPr>
              <w:t>nené.</w:t>
            </w:r>
          </w:p>
          <w:p w:rsidR="00E12654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je zná</w:t>
            </w:r>
            <w:r>
              <w:rPr>
                <w:rFonts w:ascii="Arial" w:hAnsi="Arial" w:cs="Arial"/>
                <w:sz w:val="20"/>
                <w:szCs w:val="20"/>
              </w:rPr>
              <w:t xml:space="preserve">my žiadny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senzibilizačný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účinok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Mutagenita zárodočných buniek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068A8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6F445E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Karcinogenita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6F445E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068A8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6F445E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Reprodukčná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6F445E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Toxicita pre špecifický cieľový orgán (STOT) – jednorazová expozícia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1871D3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Môže spôsobiť ospalosť alebo závraty.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Toxicita pre špecifický cieľový orgán (STOT) – opakovaná expozícia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656C5E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 základe dostupných údajov nie sú kritéria pre klasifikáciu splnené.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Aspiračná nebezpečnosť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7F7D83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 základe dostupných údajov nie sú kritéria pre klasifikáciu splnené.</w:t>
            </w:r>
          </w:p>
        </w:tc>
      </w:tr>
      <w:tr w:rsidR="00F537CC" w:rsidRPr="006F445E" w:rsidTr="00AA26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CC" w:rsidRDefault="00F537CC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11.2. Informácie o inej nebezpečnosti: </w:t>
            </w:r>
          </w:p>
          <w:p w:rsidR="00FC48AD" w:rsidRPr="006F445E" w:rsidRDefault="00FC48AD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 xml:space="preserve">Vlastnosti endokrinných </w:t>
            </w:r>
            <w:proofErr w:type="spellStart"/>
            <w:r w:rsidRPr="00FC48AD">
              <w:rPr>
                <w:rFonts w:ascii="Arial" w:hAnsi="Arial" w:cs="Arial"/>
                <w:sz w:val="20"/>
                <w:szCs w:val="20"/>
              </w:rPr>
              <w:t>disruptorov</w:t>
            </w:r>
            <w:proofErr w:type="spellEnd"/>
            <w:r w:rsidRPr="00FC48AD">
              <w:rPr>
                <w:rFonts w:ascii="Arial" w:hAnsi="Arial" w:cs="Arial"/>
                <w:sz w:val="20"/>
                <w:szCs w:val="20"/>
              </w:rPr>
              <w:t xml:space="preserve"> (rozvracačov)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2E30F1">
              <w:rPr>
                <w:rFonts w:ascii="Arial" w:hAnsi="Arial" w:cs="Arial"/>
                <w:sz w:val="20"/>
                <w:szCs w:val="20"/>
              </w:rPr>
              <w:t xml:space="preserve">Zmes </w:t>
            </w:r>
            <w:r>
              <w:rPr>
                <w:rFonts w:ascii="Arial" w:hAnsi="Arial" w:cs="Arial"/>
                <w:sz w:val="20"/>
                <w:szCs w:val="20"/>
              </w:rPr>
              <w:t xml:space="preserve">ich </w:t>
            </w:r>
            <w:r w:rsidR="002E30F1">
              <w:rPr>
                <w:rFonts w:ascii="Arial" w:hAnsi="Arial" w:cs="Arial"/>
                <w:sz w:val="20"/>
                <w:szCs w:val="20"/>
              </w:rPr>
              <w:t>ne</w:t>
            </w:r>
            <w:r>
              <w:rPr>
                <w:rFonts w:ascii="Arial" w:hAnsi="Arial" w:cs="Arial"/>
                <w:sz w:val="20"/>
                <w:szCs w:val="20"/>
              </w:rPr>
              <w:t>obsahuje</w:t>
            </w:r>
            <w:r w:rsidR="002E30F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ODDIEL 12: Ekologické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12.1.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FC48AD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>Vodná toxicita:</w:t>
            </w:r>
          </w:p>
          <w:p w:rsidR="00FC48AD" w:rsidRPr="00FC48AD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48AD">
              <w:rPr>
                <w:rFonts w:ascii="Arial" w:hAnsi="Arial" w:cs="Arial"/>
                <w:sz w:val="20"/>
                <w:szCs w:val="20"/>
              </w:rPr>
              <w:t>Hydrocarbons</w:t>
            </w:r>
            <w:proofErr w:type="spellEnd"/>
            <w:r w:rsidRPr="00FC48AD">
              <w:rPr>
                <w:rFonts w:ascii="Arial" w:hAnsi="Arial" w:cs="Arial"/>
                <w:sz w:val="20"/>
                <w:szCs w:val="20"/>
              </w:rPr>
              <w:t>, C6-C7, n-</w:t>
            </w:r>
            <w:proofErr w:type="spellStart"/>
            <w:r w:rsidRPr="00FC48AD">
              <w:rPr>
                <w:rFonts w:ascii="Arial" w:hAnsi="Arial" w:cs="Arial"/>
                <w:sz w:val="20"/>
                <w:szCs w:val="20"/>
              </w:rPr>
              <w:t>alkanes</w:t>
            </w:r>
            <w:proofErr w:type="spellEnd"/>
            <w:r w:rsidRPr="00FC48A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C48AD">
              <w:rPr>
                <w:rFonts w:ascii="Arial" w:hAnsi="Arial" w:cs="Arial"/>
                <w:sz w:val="20"/>
                <w:szCs w:val="20"/>
              </w:rPr>
              <w:t>isoalkanes</w:t>
            </w:r>
            <w:proofErr w:type="spellEnd"/>
            <w:r w:rsidRPr="00FC48A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C48AD">
              <w:rPr>
                <w:rFonts w:ascii="Arial" w:hAnsi="Arial" w:cs="Arial"/>
                <w:sz w:val="20"/>
                <w:szCs w:val="20"/>
              </w:rPr>
              <w:t>cyclics</w:t>
            </w:r>
            <w:proofErr w:type="spellEnd"/>
            <w:r w:rsidRPr="00FC48AD">
              <w:rPr>
                <w:rFonts w:ascii="Arial" w:hAnsi="Arial" w:cs="Arial"/>
                <w:sz w:val="20"/>
                <w:szCs w:val="20"/>
              </w:rPr>
              <w:t>, &lt;5% n-</w:t>
            </w:r>
            <w:proofErr w:type="spellStart"/>
            <w:r w:rsidRPr="00FC48AD">
              <w:rPr>
                <w:rFonts w:ascii="Arial" w:hAnsi="Arial" w:cs="Arial"/>
                <w:sz w:val="20"/>
                <w:szCs w:val="20"/>
              </w:rPr>
              <w:t>hexane</w:t>
            </w:r>
            <w:proofErr w:type="spellEnd"/>
          </w:p>
          <w:p w:rsidR="00FC48AD" w:rsidRPr="00FC48AD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>EC50 / 48 h 3 mg/l (</w:t>
            </w:r>
            <w:proofErr w:type="spellStart"/>
            <w:r w:rsidRPr="00FC48AD">
              <w:rPr>
                <w:rFonts w:ascii="Arial" w:hAnsi="Arial" w:cs="Arial"/>
                <w:sz w:val="20"/>
                <w:szCs w:val="20"/>
              </w:rPr>
              <w:t>daphnia</w:t>
            </w:r>
            <w:proofErr w:type="spellEnd"/>
            <w:r w:rsidRPr="00FC48AD">
              <w:rPr>
                <w:rFonts w:ascii="Arial" w:hAnsi="Arial" w:cs="Arial"/>
                <w:sz w:val="20"/>
                <w:szCs w:val="20"/>
              </w:rPr>
              <w:t xml:space="preserve"> magna)</w:t>
            </w:r>
          </w:p>
          <w:p w:rsidR="00FC48AD" w:rsidRPr="00FC48AD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>EC50 / 72 h 30-100 mg/l (</w:t>
            </w:r>
            <w:r w:rsidR="002E30F1">
              <w:rPr>
                <w:rFonts w:ascii="Arial" w:hAnsi="Arial" w:cs="Arial"/>
                <w:sz w:val="20"/>
                <w:szCs w:val="20"/>
              </w:rPr>
              <w:t>riasy</w:t>
            </w:r>
            <w:r w:rsidRPr="00FC48AD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60AD8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LC50 / 96 h 11,4 mg/l (</w:t>
            </w:r>
            <w:r w:rsidR="002E30F1">
              <w:rPr>
                <w:rFonts w:ascii="Arial" w:hAnsi="Arial" w:cs="Arial"/>
                <w:sz w:val="20"/>
                <w:szCs w:val="20"/>
              </w:rPr>
              <w:t>ryby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E30F1" w:rsidRP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E30F1">
              <w:rPr>
                <w:rFonts w:ascii="Arial" w:hAnsi="Arial" w:cs="Arial"/>
                <w:sz w:val="20"/>
                <w:szCs w:val="20"/>
              </w:rPr>
              <w:t xml:space="preserve">109-66-0 </w:t>
            </w:r>
            <w:proofErr w:type="spellStart"/>
            <w:r w:rsidRPr="002E30F1">
              <w:rPr>
                <w:rFonts w:ascii="Arial" w:hAnsi="Arial" w:cs="Arial"/>
                <w:sz w:val="20"/>
                <w:szCs w:val="20"/>
              </w:rPr>
              <w:t>pentán</w:t>
            </w:r>
            <w:proofErr w:type="spellEnd"/>
          </w:p>
          <w:p w:rsidR="002E30F1" w:rsidRP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E30F1">
              <w:rPr>
                <w:rFonts w:ascii="Arial" w:hAnsi="Arial" w:cs="Arial"/>
                <w:sz w:val="20"/>
                <w:szCs w:val="20"/>
              </w:rPr>
              <w:t>EC50 / 48 h 9,7 mg/l (</w:t>
            </w:r>
            <w:proofErr w:type="spellStart"/>
            <w:r w:rsidRPr="002E30F1">
              <w:rPr>
                <w:rFonts w:ascii="Arial" w:hAnsi="Arial" w:cs="Arial"/>
                <w:sz w:val="20"/>
                <w:szCs w:val="20"/>
              </w:rPr>
              <w:t>daphnia</w:t>
            </w:r>
            <w:proofErr w:type="spellEnd"/>
            <w:r w:rsidRPr="002E30F1">
              <w:rPr>
                <w:rFonts w:ascii="Arial" w:hAnsi="Arial" w:cs="Arial"/>
                <w:sz w:val="20"/>
                <w:szCs w:val="20"/>
              </w:rPr>
              <w:t xml:space="preserve"> magna)</w:t>
            </w:r>
          </w:p>
          <w:p w:rsidR="002E30F1" w:rsidRP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E30F1">
              <w:rPr>
                <w:rFonts w:ascii="Arial" w:hAnsi="Arial" w:cs="Arial"/>
                <w:sz w:val="20"/>
                <w:szCs w:val="20"/>
              </w:rPr>
              <w:t>EC50 / 96 h 4,26 mg/l (</w:t>
            </w:r>
            <w:r>
              <w:rPr>
                <w:rFonts w:ascii="Arial" w:hAnsi="Arial" w:cs="Arial"/>
                <w:sz w:val="20"/>
                <w:szCs w:val="20"/>
              </w:rPr>
              <w:t>ryby</w:t>
            </w:r>
            <w:r w:rsidRPr="002E30F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E30F1">
              <w:rPr>
                <w:rFonts w:ascii="Arial" w:hAnsi="Arial" w:cs="Arial"/>
                <w:sz w:val="20"/>
                <w:szCs w:val="20"/>
              </w:rPr>
              <w:t>LC50 / 96 h 4,26 mg/l (</w:t>
            </w:r>
            <w:r>
              <w:rPr>
                <w:rFonts w:ascii="Arial" w:hAnsi="Arial" w:cs="Arial"/>
                <w:sz w:val="20"/>
                <w:szCs w:val="20"/>
              </w:rPr>
              <w:t>ryby</w:t>
            </w:r>
            <w:r w:rsidRPr="002E30F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E30F1" w:rsidRP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E30F1">
              <w:rPr>
                <w:rFonts w:ascii="Arial" w:hAnsi="Arial" w:cs="Arial"/>
                <w:sz w:val="20"/>
                <w:szCs w:val="20"/>
              </w:rPr>
              <w:t>67-63-0 propán-2-ol</w:t>
            </w:r>
          </w:p>
          <w:p w:rsidR="002E30F1" w:rsidRP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E30F1">
              <w:rPr>
                <w:rFonts w:ascii="Arial" w:hAnsi="Arial" w:cs="Arial"/>
                <w:sz w:val="20"/>
                <w:szCs w:val="20"/>
              </w:rPr>
              <w:t>LC50/96h 9640 mg/l (</w:t>
            </w:r>
            <w:proofErr w:type="spellStart"/>
            <w:r w:rsidRPr="002E30F1">
              <w:rPr>
                <w:rFonts w:ascii="Arial" w:hAnsi="Arial" w:cs="Arial"/>
                <w:sz w:val="20"/>
                <w:szCs w:val="20"/>
              </w:rPr>
              <w:t>pimephales</w:t>
            </w:r>
            <w:proofErr w:type="spellEnd"/>
            <w:r w:rsidRPr="002E30F1">
              <w:rPr>
                <w:rFonts w:ascii="Arial" w:hAnsi="Arial" w:cs="Arial"/>
                <w:sz w:val="20"/>
                <w:szCs w:val="20"/>
              </w:rPr>
              <w:t xml:space="preserve"> promelas; 96h)</w:t>
            </w:r>
          </w:p>
          <w:p w:rsidR="002E30F1" w:rsidRPr="006F445E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E30F1">
              <w:rPr>
                <w:rFonts w:ascii="Arial" w:hAnsi="Arial" w:cs="Arial"/>
                <w:sz w:val="20"/>
                <w:szCs w:val="20"/>
              </w:rPr>
              <w:t>LC50 / 24 h 9714 mg/l (</w:t>
            </w:r>
            <w:proofErr w:type="spellStart"/>
            <w:r w:rsidRPr="002E30F1">
              <w:rPr>
                <w:rFonts w:ascii="Arial" w:hAnsi="Arial" w:cs="Arial"/>
                <w:sz w:val="20"/>
                <w:szCs w:val="20"/>
              </w:rPr>
              <w:t>daphnia</w:t>
            </w:r>
            <w:proofErr w:type="spellEnd"/>
            <w:r w:rsidRPr="002E30F1">
              <w:rPr>
                <w:rFonts w:ascii="Arial" w:hAnsi="Arial" w:cs="Arial"/>
                <w:sz w:val="20"/>
                <w:szCs w:val="20"/>
              </w:rPr>
              <w:t xml:space="preserve"> magna)</w:t>
            </w:r>
          </w:p>
        </w:tc>
      </w:tr>
      <w:tr w:rsidR="00FC48A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6F445E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12.2. Perzistencia a degradovateľnosť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Default="00FC48AD" w:rsidP="00FC48AD">
            <w:r w:rsidRPr="00DB0559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</w:tc>
      </w:tr>
      <w:tr w:rsidR="00FC48A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6F445E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12.3. Bioakumulačný potenciál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Default="00FC48AD" w:rsidP="00FC48AD">
            <w:r w:rsidRPr="00DB0559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</w:tc>
      </w:tr>
      <w:tr w:rsidR="00FC48A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6F445E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12.4. Mobilita v pôde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Default="00FC48AD" w:rsidP="00FC48AD">
            <w:r w:rsidRPr="00DB0559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12.5. Výsledky posúdenia PBT a</w:t>
            </w:r>
            <w:r w:rsidR="00FC48AD">
              <w:rPr>
                <w:rFonts w:ascii="Arial" w:hAnsi="Arial" w:cs="Arial"/>
                <w:sz w:val="20"/>
                <w:szCs w:val="20"/>
              </w:rPr>
              <w:t> </w:t>
            </w:r>
            <w:r w:rsidRPr="006F445E">
              <w:rPr>
                <w:rFonts w:ascii="Arial" w:hAnsi="Arial" w:cs="Arial"/>
                <w:sz w:val="20"/>
                <w:szCs w:val="20"/>
              </w:rPr>
              <w:t>vPvB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Produkt neobsahuje látky, ktoré spĺňajú kritériá pre látky PBT alebo vPvB v súlade s prílohou XIII, nariadenie (ES) č. 1907/2006 (REACH) v platnom znení.</w:t>
            </w:r>
          </w:p>
        </w:tc>
      </w:tr>
      <w:tr w:rsidR="000D2B06" w:rsidRPr="007F0B8C" w:rsidTr="00B22653">
        <w:trPr>
          <w:trHeight w:val="7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B06" w:rsidRPr="007F0B8C" w:rsidRDefault="000D2B06" w:rsidP="00B2265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12.6.Vlastnosti endokrinných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disruptorov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(rozvracačov)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B06" w:rsidRPr="00A7318E" w:rsidRDefault="00FC48AD" w:rsidP="00B2265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>Výrobok neobsahuje látky s vlastnosťami narušujúcimi endokrinný systém.</w:t>
            </w:r>
          </w:p>
        </w:tc>
      </w:tr>
      <w:tr w:rsidR="00DD79BD" w:rsidRPr="006F445E" w:rsidTr="00453EDA">
        <w:trPr>
          <w:trHeight w:val="7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0D2B0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</w:t>
            </w:r>
            <w:r w:rsidR="000D2B06">
              <w:rPr>
                <w:rFonts w:ascii="Arial" w:hAnsi="Arial" w:cs="Arial"/>
                <w:sz w:val="20"/>
                <w:szCs w:val="20"/>
              </w:rPr>
              <w:t>7</w:t>
            </w:r>
            <w:r w:rsidRPr="006F445E">
              <w:rPr>
                <w:rFonts w:ascii="Arial" w:hAnsi="Arial" w:cs="Arial"/>
                <w:sz w:val="20"/>
                <w:szCs w:val="20"/>
              </w:rPr>
              <w:t>. Iné nepriaznivé účinky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FC48AD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>Poznámka: Jedovatý pre ryby.</w:t>
            </w:r>
          </w:p>
          <w:p w:rsidR="00FC48AD" w:rsidRPr="00FC48AD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>Ďalšie ekologické údaje:</w:t>
            </w:r>
          </w:p>
          <w:p w:rsidR="00FC48AD" w:rsidRPr="00FC48AD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>Všeobecné údaje:</w:t>
            </w:r>
          </w:p>
          <w:p w:rsidR="00FC48AD" w:rsidRPr="00FC48AD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>Trieda ohrozenia vodných zdrojov 2 (vlastné zatriedenie): ohrozuje vodné zdroje</w:t>
            </w:r>
          </w:p>
          <w:p w:rsidR="00FC48AD" w:rsidRPr="00FC48AD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Zabrániť vniknutiu </w:t>
            </w:r>
            <w:r w:rsidRPr="00FC48AD">
              <w:rPr>
                <w:rFonts w:ascii="Arial" w:hAnsi="Arial" w:cs="Arial"/>
                <w:sz w:val="20"/>
                <w:szCs w:val="20"/>
              </w:rPr>
              <w:t>do podzemných vôd, povrchových vôd a kanalizácie.</w:t>
            </w:r>
          </w:p>
          <w:p w:rsidR="00FC48AD" w:rsidRPr="00FC48AD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>Ohrozenie pitnej vody už v prípade úniku nepatrného množstva do podložia.</w:t>
            </w:r>
          </w:p>
          <w:p w:rsidR="00FC48AD" w:rsidRPr="00FC48AD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>Vo vodách taktiež jedovaté pre ryby a planktón.</w:t>
            </w:r>
          </w:p>
          <w:p w:rsidR="00DD79BD" w:rsidRPr="006F445E" w:rsidRDefault="00FC48AD" w:rsidP="00D72A0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FC48AD">
              <w:rPr>
                <w:rFonts w:ascii="Arial" w:hAnsi="Arial" w:cs="Arial"/>
                <w:sz w:val="20"/>
                <w:szCs w:val="20"/>
              </w:rPr>
              <w:t>edovatý pre vodné organizmy</w:t>
            </w:r>
          </w:p>
        </w:tc>
      </w:tr>
    </w:tbl>
    <w:p w:rsidR="000772E8" w:rsidRPr="006F445E" w:rsidRDefault="000772E8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FA14BA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13: Opatrenia pri zneškodňovaní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1286E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13.1. Metódy spracovania odpadu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 xml:space="preserve">Nesmie sa likvidovať spolu s domovým odpadom. </w:t>
            </w:r>
            <w:r>
              <w:rPr>
                <w:rFonts w:ascii="Arial" w:hAnsi="Arial" w:cs="Arial"/>
                <w:sz w:val="20"/>
                <w:szCs w:val="20"/>
              </w:rPr>
              <w:t>Zabrániť v</w:t>
            </w:r>
            <w:r w:rsidRPr="00825A52">
              <w:rPr>
                <w:rFonts w:ascii="Arial" w:hAnsi="Arial" w:cs="Arial"/>
                <w:sz w:val="20"/>
                <w:szCs w:val="20"/>
              </w:rPr>
              <w:t>nik</w:t>
            </w:r>
            <w:r>
              <w:rPr>
                <w:rFonts w:ascii="Arial" w:hAnsi="Arial" w:cs="Arial"/>
                <w:sz w:val="20"/>
                <w:szCs w:val="20"/>
              </w:rPr>
              <w:t>nutiu</w:t>
            </w:r>
            <w:r w:rsidRPr="00825A52">
              <w:rPr>
                <w:rFonts w:ascii="Arial" w:hAnsi="Arial" w:cs="Arial"/>
                <w:sz w:val="20"/>
                <w:szCs w:val="20"/>
              </w:rPr>
              <w:t xml:space="preserve"> do kanalizácie.</w:t>
            </w:r>
          </w:p>
          <w:p w:rsidR="00825A52" w:rsidRPr="00825A52" w:rsidRDefault="00D72A08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Euró</w:t>
            </w:r>
            <w:r w:rsidR="00825A52" w:rsidRPr="00825A52">
              <w:rPr>
                <w:rFonts w:ascii="Arial" w:hAnsi="Arial" w:cs="Arial"/>
                <w:sz w:val="20"/>
                <w:szCs w:val="20"/>
              </w:rPr>
              <w:t>psk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="00825A52" w:rsidRPr="00825A52">
              <w:rPr>
                <w:rFonts w:ascii="Arial" w:hAnsi="Arial" w:cs="Arial"/>
                <w:sz w:val="20"/>
                <w:szCs w:val="20"/>
              </w:rPr>
              <w:t xml:space="preserve"> katal</w:t>
            </w:r>
            <w:r>
              <w:rPr>
                <w:rFonts w:ascii="Arial" w:hAnsi="Arial" w:cs="Arial"/>
                <w:sz w:val="20"/>
                <w:szCs w:val="20"/>
              </w:rPr>
              <w:t>ó</w:t>
            </w:r>
            <w:r w:rsidR="00825A52" w:rsidRPr="00825A52">
              <w:rPr>
                <w:rFonts w:ascii="Arial" w:hAnsi="Arial" w:cs="Arial"/>
                <w:sz w:val="20"/>
                <w:szCs w:val="20"/>
              </w:rPr>
              <w:t>g odpadov</w:t>
            </w:r>
          </w:p>
          <w:p w:rsid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20 01 13* rozpúšťadlá</w:t>
            </w:r>
          </w:p>
          <w:p w:rsidR="002E30F1" w:rsidRPr="00825A52" w:rsidRDefault="002E30F1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E30F1">
              <w:rPr>
                <w:rFonts w:ascii="Arial" w:hAnsi="Arial" w:cs="Arial"/>
                <w:sz w:val="20"/>
                <w:szCs w:val="20"/>
              </w:rPr>
              <w:t>15 01 04 obaly z kovu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Nevyčistené obaly:</w:t>
            </w:r>
          </w:p>
          <w:p w:rsidR="00DD79BD" w:rsidRPr="006F445E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Odporúčanie: </w:t>
            </w:r>
            <w:r w:rsidRPr="00825A52">
              <w:rPr>
                <w:rFonts w:ascii="Arial" w:hAnsi="Arial" w:cs="Arial"/>
                <w:sz w:val="20"/>
                <w:szCs w:val="20"/>
              </w:rPr>
              <w:t>Likvidácia v zmysle úradných predpisov.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p w:rsidR="00065573" w:rsidRPr="006F445E" w:rsidRDefault="00065573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6F445E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14: Informácie o doprave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1957"/>
        <w:gridCol w:w="1957"/>
        <w:gridCol w:w="1957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ADR/ RID/ADN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IMDG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ICAO</w:t>
            </w:r>
          </w:p>
        </w:tc>
      </w:tr>
      <w:tr w:rsidR="001871D3" w:rsidRPr="008B7EB8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6F445E" w:rsidRDefault="001871D3" w:rsidP="00825A52">
            <w:pPr>
              <w:tabs>
                <w:tab w:val="right" w:pos="3060"/>
              </w:tabs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14.1. Číslo OSN</w:t>
            </w:r>
            <w:r w:rsidR="00825A5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6F445E" w:rsidRDefault="00825A52" w:rsidP="008B7EB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UN3295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6F445E" w:rsidRDefault="001871D3" w:rsidP="008B7EB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6F445E" w:rsidRDefault="001871D3" w:rsidP="008B7EB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AD8" w:rsidRPr="008B7EB8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14.2. Správne expedičné označenie OSN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3295 UHĽOVODÍKY, KVAPALNÉ, I. N., Osobitné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ustanovenia 640D, OHROZUJÚCA ŽIVOTNÉ</w:t>
            </w:r>
          </w:p>
          <w:p w:rsidR="00060AD8" w:rsidRPr="006F445E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PROSTREDIE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HYDROCARBONS, LIQUID, N.O.S., MARINE</w:t>
            </w:r>
          </w:p>
          <w:p w:rsidR="00060AD8" w:rsidRPr="006F445E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POLLUTANT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060AD8" w:rsidP="008B7EB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60AD8" w:rsidRPr="008B7EB8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14.3. Trieda nebezpečnosti pre dopravu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Trieda 3 (F1) Horľavé kvapalné látky</w:t>
            </w:r>
          </w:p>
          <w:p w:rsidR="00060AD8" w:rsidRPr="006F445E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Pokyny pre prípad nehody 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5A52">
              <w:rPr>
                <w:rFonts w:ascii="Arial" w:hAnsi="Arial" w:cs="Arial"/>
                <w:sz w:val="20"/>
                <w:szCs w:val="20"/>
              </w:rPr>
              <w:t>Class</w:t>
            </w:r>
            <w:proofErr w:type="spellEnd"/>
            <w:r w:rsidRPr="00825A52">
              <w:rPr>
                <w:rFonts w:ascii="Arial" w:hAnsi="Arial" w:cs="Arial"/>
                <w:sz w:val="20"/>
                <w:szCs w:val="20"/>
              </w:rPr>
              <w:t xml:space="preserve"> 3 Horľavé kvapalné látky</w:t>
            </w:r>
          </w:p>
          <w:p w:rsidR="00060AD8" w:rsidRPr="006F445E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5A52">
              <w:rPr>
                <w:rFonts w:ascii="Arial" w:hAnsi="Arial" w:cs="Arial"/>
                <w:sz w:val="20"/>
                <w:szCs w:val="20"/>
              </w:rPr>
              <w:t>Label</w:t>
            </w:r>
            <w:proofErr w:type="spellEnd"/>
            <w:r w:rsidRPr="00825A52"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060AD8" w:rsidP="008B7EB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1871D3" w:rsidRPr="008B7EB8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6F445E" w:rsidRDefault="001871D3" w:rsidP="001871D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14.4. Obalová skupina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6F445E" w:rsidRDefault="00825A52" w:rsidP="008B7EB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6F445E" w:rsidRDefault="001871D3" w:rsidP="008B7EB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6F445E" w:rsidRDefault="001871D3" w:rsidP="008B7EB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1871D3" w:rsidRPr="008B7EB8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6F445E" w:rsidRDefault="001871D3" w:rsidP="001871D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14.5. Nebezpečnosť pre životné prostredie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6F445E" w:rsidRDefault="00825A52" w:rsidP="008B7EB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Symbol (ryby a strom)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6F445E" w:rsidRDefault="001871D3" w:rsidP="008B7EB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6F445E" w:rsidRDefault="001871D3" w:rsidP="008B7EB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60AD8" w:rsidRPr="008B7EB8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14.6. Osobitné bezpečnostné opatrenia pre užívateľa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Pozor: Horľavé kvapalné látky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Id. číslo nebezpečnosti (</w:t>
            </w:r>
            <w:proofErr w:type="spellStart"/>
            <w:r w:rsidRPr="00825A52">
              <w:rPr>
                <w:rFonts w:ascii="Arial" w:hAnsi="Arial" w:cs="Arial"/>
                <w:sz w:val="20"/>
                <w:szCs w:val="20"/>
              </w:rPr>
              <w:t>Kemlerovo</w:t>
            </w:r>
            <w:proofErr w:type="spellEnd"/>
            <w:r w:rsidRPr="00825A52">
              <w:rPr>
                <w:rFonts w:ascii="Arial" w:hAnsi="Arial" w:cs="Arial"/>
                <w:sz w:val="20"/>
                <w:szCs w:val="20"/>
              </w:rPr>
              <w:t xml:space="preserve"> číslo): 33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Číslo EMS: F-E,S-D</w:t>
            </w:r>
          </w:p>
          <w:p w:rsidR="00060AD8" w:rsidRPr="006F445E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 xml:space="preserve">· </w:t>
            </w:r>
            <w:proofErr w:type="spellStart"/>
            <w:r w:rsidRPr="00825A52">
              <w:rPr>
                <w:rFonts w:ascii="Arial" w:hAnsi="Arial" w:cs="Arial"/>
                <w:sz w:val="20"/>
                <w:szCs w:val="20"/>
              </w:rPr>
              <w:t>Stowage</w:t>
            </w:r>
            <w:proofErr w:type="spellEnd"/>
            <w:r w:rsidRPr="00825A5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5A52">
              <w:rPr>
                <w:rFonts w:ascii="Arial" w:hAnsi="Arial" w:cs="Arial"/>
                <w:sz w:val="20"/>
                <w:szCs w:val="20"/>
              </w:rPr>
              <w:t>Category</w:t>
            </w:r>
            <w:proofErr w:type="spellEnd"/>
            <w:r w:rsidRPr="00825A52">
              <w:rPr>
                <w:rFonts w:ascii="Arial" w:hAnsi="Arial" w:cs="Arial"/>
                <w:sz w:val="20"/>
                <w:szCs w:val="20"/>
              </w:rPr>
              <w:t xml:space="preserve"> B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060AD8" w:rsidP="008B7EB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060AD8" w:rsidP="008B7EB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60AD8" w:rsidRPr="008B7EB8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14.7. Doprava hromadného nákladu podľa prílohy II k dohovoru MARPOL 73/78 a Kódexu IBC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1871D3" w:rsidP="008B7EB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Neuvedené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060AD8" w:rsidP="008B7EB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060AD8" w:rsidP="008B7EB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1871D3" w:rsidRPr="008B7EB8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6F445E" w:rsidRDefault="001871D3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Obmedzené množstvá (LQ): 1L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Vyňaté množstvá (EQ) Kód: E2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Najväčšie čisté množstvo na vnútorný obal: 30 ml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Najväčšie čisté množstvo na vonkajší obal: 500 ml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5A52">
              <w:rPr>
                <w:rFonts w:ascii="Arial" w:hAnsi="Arial" w:cs="Arial"/>
                <w:sz w:val="20"/>
                <w:szCs w:val="20"/>
              </w:rPr>
              <w:t>Prevozna</w:t>
            </w:r>
            <w:proofErr w:type="spellEnd"/>
            <w:r w:rsidRPr="00825A52">
              <w:rPr>
                <w:rFonts w:ascii="Arial" w:hAnsi="Arial" w:cs="Arial"/>
                <w:sz w:val="20"/>
                <w:szCs w:val="20"/>
              </w:rPr>
              <w:t xml:space="preserve"> skupina 2 </w:t>
            </w:r>
          </w:p>
          <w:p w:rsidR="001871D3" w:rsidRPr="006F445E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Tunelový obmedzovací kód D/E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5A52">
              <w:rPr>
                <w:rFonts w:ascii="Arial" w:hAnsi="Arial" w:cs="Arial"/>
                <w:sz w:val="20"/>
                <w:szCs w:val="20"/>
              </w:rPr>
              <w:t>Limited</w:t>
            </w:r>
            <w:proofErr w:type="spellEnd"/>
            <w:r w:rsidRPr="00825A5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5A52">
              <w:rPr>
                <w:rFonts w:ascii="Arial" w:hAnsi="Arial" w:cs="Arial"/>
                <w:sz w:val="20"/>
                <w:szCs w:val="20"/>
              </w:rPr>
              <w:t>quantities</w:t>
            </w:r>
            <w:proofErr w:type="spellEnd"/>
            <w:r w:rsidRPr="00825A52">
              <w:rPr>
                <w:rFonts w:ascii="Arial" w:hAnsi="Arial" w:cs="Arial"/>
                <w:sz w:val="20"/>
                <w:szCs w:val="20"/>
              </w:rPr>
              <w:t xml:space="preserve"> (LQ) 1L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5A52">
              <w:rPr>
                <w:rFonts w:ascii="Arial" w:hAnsi="Arial" w:cs="Arial"/>
                <w:sz w:val="20"/>
                <w:szCs w:val="20"/>
              </w:rPr>
              <w:t>Excepted</w:t>
            </w:r>
            <w:proofErr w:type="spellEnd"/>
            <w:r w:rsidRPr="00825A5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5A52">
              <w:rPr>
                <w:rFonts w:ascii="Arial" w:hAnsi="Arial" w:cs="Arial"/>
                <w:sz w:val="20"/>
                <w:szCs w:val="20"/>
              </w:rPr>
              <w:t>quantities</w:t>
            </w:r>
            <w:proofErr w:type="spellEnd"/>
            <w:r w:rsidRPr="00825A52">
              <w:rPr>
                <w:rFonts w:ascii="Arial" w:hAnsi="Arial" w:cs="Arial"/>
                <w:sz w:val="20"/>
                <w:szCs w:val="20"/>
              </w:rPr>
              <w:t xml:space="preserve"> (EQ) </w:t>
            </w:r>
            <w:proofErr w:type="spellStart"/>
            <w:r w:rsidRPr="00825A52">
              <w:rPr>
                <w:rFonts w:ascii="Arial" w:hAnsi="Arial" w:cs="Arial"/>
                <w:sz w:val="20"/>
                <w:szCs w:val="20"/>
              </w:rPr>
              <w:t>Code</w:t>
            </w:r>
            <w:proofErr w:type="spellEnd"/>
            <w:r w:rsidRPr="00825A52">
              <w:rPr>
                <w:rFonts w:ascii="Arial" w:hAnsi="Arial" w:cs="Arial"/>
                <w:sz w:val="20"/>
                <w:szCs w:val="20"/>
              </w:rPr>
              <w:t>: E2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 xml:space="preserve">Maximum net </w:t>
            </w:r>
            <w:proofErr w:type="spellStart"/>
            <w:r w:rsidRPr="00825A52">
              <w:rPr>
                <w:rFonts w:ascii="Arial" w:hAnsi="Arial" w:cs="Arial"/>
                <w:sz w:val="20"/>
                <w:szCs w:val="20"/>
              </w:rPr>
              <w:t>quantity</w:t>
            </w:r>
            <w:proofErr w:type="spellEnd"/>
            <w:r w:rsidRPr="00825A52">
              <w:rPr>
                <w:rFonts w:ascii="Arial" w:hAnsi="Arial" w:cs="Arial"/>
                <w:sz w:val="20"/>
                <w:szCs w:val="20"/>
              </w:rPr>
              <w:t xml:space="preserve"> per </w:t>
            </w:r>
            <w:proofErr w:type="spellStart"/>
            <w:r w:rsidRPr="00825A52">
              <w:rPr>
                <w:rFonts w:ascii="Arial" w:hAnsi="Arial" w:cs="Arial"/>
                <w:sz w:val="20"/>
                <w:szCs w:val="20"/>
              </w:rPr>
              <w:t>inner</w:t>
            </w:r>
            <w:proofErr w:type="spellEnd"/>
            <w:r w:rsidRPr="00825A5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5A52">
              <w:rPr>
                <w:rFonts w:ascii="Arial" w:hAnsi="Arial" w:cs="Arial"/>
                <w:sz w:val="20"/>
                <w:szCs w:val="20"/>
              </w:rPr>
              <w:t>packaging</w:t>
            </w:r>
            <w:proofErr w:type="spellEnd"/>
            <w:r w:rsidRPr="00825A52">
              <w:rPr>
                <w:rFonts w:ascii="Arial" w:hAnsi="Arial" w:cs="Arial"/>
                <w:sz w:val="20"/>
                <w:szCs w:val="20"/>
              </w:rPr>
              <w:t>: 30 ml</w:t>
            </w:r>
          </w:p>
          <w:p w:rsidR="001871D3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 xml:space="preserve">Maximum net </w:t>
            </w:r>
            <w:proofErr w:type="spellStart"/>
            <w:r w:rsidRPr="00825A52">
              <w:rPr>
                <w:rFonts w:ascii="Arial" w:hAnsi="Arial" w:cs="Arial"/>
                <w:sz w:val="20"/>
                <w:szCs w:val="20"/>
              </w:rPr>
              <w:t>quantity</w:t>
            </w:r>
            <w:proofErr w:type="spellEnd"/>
            <w:r w:rsidRPr="00825A52">
              <w:rPr>
                <w:rFonts w:ascii="Arial" w:hAnsi="Arial" w:cs="Arial"/>
                <w:sz w:val="20"/>
                <w:szCs w:val="20"/>
              </w:rPr>
              <w:t xml:space="preserve"> per </w:t>
            </w:r>
            <w:proofErr w:type="spellStart"/>
            <w:r w:rsidRPr="00825A52">
              <w:rPr>
                <w:rFonts w:ascii="Arial" w:hAnsi="Arial" w:cs="Arial"/>
                <w:sz w:val="20"/>
                <w:szCs w:val="20"/>
              </w:rPr>
              <w:t>outer</w:t>
            </w:r>
            <w:proofErr w:type="spellEnd"/>
            <w:r w:rsidRPr="00825A5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5A52">
              <w:rPr>
                <w:rFonts w:ascii="Arial" w:hAnsi="Arial" w:cs="Arial"/>
                <w:sz w:val="20"/>
                <w:szCs w:val="20"/>
              </w:rPr>
              <w:t>packaging</w:t>
            </w:r>
            <w:proofErr w:type="spellEnd"/>
            <w:r w:rsidRPr="00825A52">
              <w:rPr>
                <w:rFonts w:ascii="Arial" w:hAnsi="Arial" w:cs="Arial"/>
                <w:sz w:val="20"/>
                <w:szCs w:val="20"/>
              </w:rPr>
              <w:t>: 500 ml</w:t>
            </w:r>
          </w:p>
          <w:p w:rsid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 xml:space="preserve">UN "Model </w:t>
            </w:r>
            <w:proofErr w:type="spellStart"/>
            <w:r w:rsidRPr="00825A52">
              <w:rPr>
                <w:rFonts w:ascii="Arial" w:hAnsi="Arial" w:cs="Arial"/>
                <w:sz w:val="20"/>
                <w:szCs w:val="20"/>
              </w:rPr>
              <w:t>Regulation</w:t>
            </w:r>
            <w:proofErr w:type="spellEnd"/>
            <w:r w:rsidRPr="00825A52">
              <w:rPr>
                <w:rFonts w:ascii="Arial" w:hAnsi="Arial" w:cs="Arial"/>
                <w:sz w:val="20"/>
                <w:szCs w:val="20"/>
              </w:rPr>
              <w:t>": UN 3295 UHĽOVODÍKY, KVAPALNÉ, I. N.,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OSOBITNÉ USTANOVENIA 640D, 3, II,</w:t>
            </w:r>
          </w:p>
          <w:p w:rsidR="00825A52" w:rsidRPr="006F445E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OHROZUJÚCA ŽIVOTNÉ PROSTREDIE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6F445E" w:rsidRDefault="00825A52" w:rsidP="008B7EB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ODDIEL 15: Regulačné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15.1. Nariadenia/právne predpisy špecifické pre látku alebo zmes v oblasti bezpečnosti, zdravia a životného prostredia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Nariadenie </w:t>
            </w:r>
            <w:r w:rsidRPr="00825A52">
              <w:rPr>
                <w:rFonts w:ascii="Arial" w:hAnsi="Arial" w:cs="Arial"/>
                <w:sz w:val="20"/>
                <w:szCs w:val="20"/>
              </w:rPr>
              <w:t>Rady 2012/18/EÚ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Menované nebezpečné látky - PRÍLOHA I Látka nie je obsiahnutá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 xml:space="preserve">Kategória podľa </w:t>
            </w:r>
            <w:proofErr w:type="spellStart"/>
            <w:r w:rsidRPr="00825A52">
              <w:rPr>
                <w:rFonts w:ascii="Arial" w:hAnsi="Arial" w:cs="Arial"/>
                <w:sz w:val="20"/>
                <w:szCs w:val="20"/>
              </w:rPr>
              <w:t>Seveso</w:t>
            </w:r>
            <w:proofErr w:type="spellEnd"/>
          </w:p>
          <w:p w:rsidR="00D72A08" w:rsidRPr="00D72A08" w:rsidRDefault="00D72A08" w:rsidP="00D72A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2A08">
              <w:rPr>
                <w:rFonts w:ascii="Arial" w:hAnsi="Arial" w:cs="Arial"/>
                <w:sz w:val="20"/>
                <w:szCs w:val="20"/>
              </w:rPr>
              <w:t>P3a HORĽAVÉ AEROSÓLY</w:t>
            </w:r>
          </w:p>
          <w:p w:rsidR="00825A52" w:rsidRPr="00825A52" w:rsidRDefault="00D72A08" w:rsidP="00D72A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2A08">
              <w:rPr>
                <w:rFonts w:ascii="Arial" w:hAnsi="Arial" w:cs="Arial"/>
                <w:sz w:val="20"/>
                <w:szCs w:val="20"/>
              </w:rPr>
              <w:t>E2 Nebezpečné pre vodné prostredie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Kvalifikačné množstvo (v tonách) na uplatn</w:t>
            </w:r>
            <w:r w:rsidR="00D72A08">
              <w:rPr>
                <w:rFonts w:ascii="Arial" w:hAnsi="Arial" w:cs="Arial"/>
                <w:sz w:val="20"/>
                <w:szCs w:val="20"/>
              </w:rPr>
              <w:t>enie požiadaviek nižšej úrovne 15</w:t>
            </w:r>
            <w:r w:rsidRPr="00825A52">
              <w:rPr>
                <w:rFonts w:ascii="Arial" w:hAnsi="Arial" w:cs="Arial"/>
                <w:sz w:val="20"/>
                <w:szCs w:val="20"/>
              </w:rPr>
              <w:t>0 t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Kvalifikačné množstvo (v tonách) na uplatnenie požiadaviek vyššej úrovne 500 t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Nariadenie </w:t>
            </w:r>
            <w:r w:rsidRPr="00825A52">
              <w:rPr>
                <w:rFonts w:ascii="Arial" w:hAnsi="Arial" w:cs="Arial"/>
                <w:sz w:val="20"/>
                <w:szCs w:val="20"/>
              </w:rPr>
              <w:t>Rady (ES) č. 1907/2006 PRÍLOHA XVII Podmienky obmedzenia: 3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Smernica 2011/65/EÚ o obmedzení používania určitých nebezpečných látok v elektrických a elektronických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zariadeniach - Príloha II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Látka nie je obsiahnutá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Pri vypracovávaní karty bezpečnostných údajov boli použité nasledovné zákony, nariadenia a vyhlášky: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Európskeho parlamentu a Rady (ES) č. 1907/2006 o registrácii, hodnotení, autorizácii a obmedzovaní chemických látok (REACH) v znení aktuálnych predpisov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Klasifikácia bola vykonaná podľa zákona č. 67/2010 Z. z. o podmienkach uvedenia chemických látok a chemických zmesí na trh a o zmene a doplnení niektorých zákonov (chemický zákon)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Európskeho parlamentu a Rady (ES) č. 1272/2008 z 16. decembra 2008 o klasifikácii, označovaní a balení látok a zmesí, o zmene, doplnení a zrušení smerníc 67/548/EHS a 1999/45/ES a o zmene a doplnení nariadenia (ES) č. 1907/2006 v aktuálnom znení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Zákon č. 79/2015 Z. z. o odpadoch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Medzinárodná cestná doprava nebezpečného tovaru ADR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Medzinárodná železničná doprava nebezpečného tovaru RID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Medzinárodná námorná doprava nebezpečného tovaru IMDG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Medzinárodná letecká doprava nebezpečného tovaru ICAO/IATA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vlády SR č. 355/2006 Z. z.  o ochrane zdravia zamestnancov pred rizikami súvisiacimi s expozíciou  s chemickým faktorom pri práci v znení neskorších predpisov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vlády SR č. 356/2006 Z. z. a č. 301/2007 Z. z. o ochrane zdravia zamestnancov pred rizikami súvisiacimi s expozíciou s karcinogénnym a mutagénnym faktorom pri práci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Vyhláška MV SR č. 96/2004 Z. z. o protipožiarnej bezpečnosti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Európskeho parlamentu a Rady (ES) č.  648/2004 o detergentoch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vlády SR č, 46/2009 Z. z., ktorým sa ustanovujú požiadavky na aerosólové rozprašovače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15.2. Hodnotenie chemickej bezpečnosti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Nie sú dos</w:t>
            </w:r>
            <w:r>
              <w:rPr>
                <w:rFonts w:ascii="Arial" w:hAnsi="Arial" w:cs="Arial"/>
                <w:sz w:val="20"/>
                <w:szCs w:val="20"/>
              </w:rPr>
              <w:t>tupné informácie a vykonaní hodn</w:t>
            </w:r>
            <w:r w:rsidRPr="00825A52">
              <w:rPr>
                <w:rFonts w:ascii="Arial" w:hAnsi="Arial" w:cs="Arial"/>
                <w:sz w:val="20"/>
                <w:szCs w:val="20"/>
              </w:rPr>
              <w:t>otenia chemickej bezpečnosti chemických látok obsiahnutých v</w:t>
            </w:r>
          </w:p>
          <w:p w:rsidR="00825A52" w:rsidRPr="00825A52" w:rsidRDefault="00825A52" w:rsidP="00825A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zmesi.</w:t>
            </w:r>
          </w:p>
          <w:p w:rsidR="00DD79BD" w:rsidRPr="006F445E" w:rsidRDefault="00825A52" w:rsidP="00825A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Hodnotenie chemickej bezpečnosti nebolo vykonané.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ODDIEL 16: Iné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auto"/>
          </w:tcPr>
          <w:p w:rsidR="008E4DD7" w:rsidRPr="006F445E" w:rsidRDefault="008E4DD7" w:rsidP="008E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Údaje o revízii</w:t>
            </w:r>
          </w:p>
          <w:p w:rsidR="00B22653" w:rsidRPr="006F445E" w:rsidRDefault="00E55FE5" w:rsidP="008E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8E4DD7" w:rsidRPr="006F445E" w:rsidRDefault="008E4DD7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Ďalšie informácie dôležité z hľadiska bezpečnosti a ochrany zdravia človeka Výrobok nesmie byť - bez zvláštneho súhlasu výrobcu/dovozcu - používaný na iný účel ako je uvedené v oddiele 1. Užívateľ je zodpovedný za dodržiavanie všetkých súvisiacich predpisov na ochranu zdravia.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Legenda k skratkám a akronymom použitým v karte bezpečnostných údajov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ADR Európska dohoda o medzinárodnej cestnej preprave nebezpečných vecí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BCF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Biokoncentračný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faktor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CAS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Chemical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Abstracts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Service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CLP Nariadenie (ES) č. 1272/2008 o klasifikácii, označovaní a balení látok a zmesí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DNEL Odvodené hladiny, pri ktorých nedochádza k žiadnym účinkom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EC</w:t>
            </w:r>
            <w:r w:rsidRPr="006F445E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Koncentrácia látky pri ktorej je zasiahnutých 50% populácie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EINECS Európsky zoznam existujúcich obchodovaných chemických látok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EmS Pohotovostný plán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ES Číslo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ES je číselný identifikátor lát</w:t>
            </w:r>
            <w:r w:rsidR="00020E46" w:rsidRPr="006F445E">
              <w:rPr>
                <w:rFonts w:ascii="Arial" w:hAnsi="Arial" w:cs="Arial"/>
                <w:sz w:val="20"/>
                <w:szCs w:val="20"/>
              </w:rPr>
              <w:t>o</w:t>
            </w:r>
            <w:r w:rsidRPr="006F445E">
              <w:rPr>
                <w:rFonts w:ascii="Arial" w:hAnsi="Arial" w:cs="Arial"/>
                <w:sz w:val="20"/>
                <w:szCs w:val="20"/>
              </w:rPr>
              <w:t>k na z</w:t>
            </w:r>
            <w:r w:rsidR="00020E46" w:rsidRPr="006F445E">
              <w:rPr>
                <w:rFonts w:ascii="Arial" w:hAnsi="Arial" w:cs="Arial"/>
                <w:sz w:val="20"/>
                <w:szCs w:val="20"/>
              </w:rPr>
              <w:t>ozname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ES EÚ Európska únia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IATA Medzinárodná asociácia leteckých dopravcov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IBC Medzinárodný predpis pre stavbu a vybavenie lodí hromadne prepravujúce nebezpečné chemikálie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IC</w:t>
            </w:r>
            <w:r w:rsidRPr="006F445E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Koncentrácia pôsobiaca 50% blokádu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ICAO Medzinárodná organizácia pre civilné letectvo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IMDG Medzinárodná námorná preprava nebezpečného tovaru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INCI Medzinárodné názvoslovie kozmetických zložiek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ISO Medzinárodná organizácia pre normalizáciu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IUPAC Medzinárodná únia pre čistú a aplikovanú chémiu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LC</w:t>
            </w:r>
            <w:r w:rsidRPr="006F445E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Smrteľná koncentrácia látky, pri ktorej možno očakávať, že spôsobí smrť 50% populácie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LD</w:t>
            </w:r>
            <w:r w:rsidRPr="006F445E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Smrteľná dávka látky, pri ktorej možno očakávať, že spôsobí smrť 50% populácie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LOAEC Najnižšia koncentrácia s pozorovaným nepriaznivým účinkom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LOAEL Najnižšia hladina, pri ktorej dochádza k nepriaznivým účinkom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log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Kow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Oktanol-voda rozdeľovací koeficient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MARPOL Medzinárodný dohovor o zabránení znečisťovania z lodí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NOAEC Koncentrácia bez pozorovaného nepriaznivého účinku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NOAEL Hladina bez pozorovaného nepriaznivého účinku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NOEC Koncentrácia bez pozorovaného účinku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NOEL Hladina bez pozorovaného účinku </w:t>
            </w:r>
          </w:p>
          <w:p w:rsidR="00DD79BD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NPEL Najvyšší prípustný expozičný limit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OEL Expozičné limity na pracovisku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PBT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Perzistentný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bioakumulatívny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a toxický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PNEC Predpokladaná koncentrácia, pri ktorej nedochádza k žiadnym účinkom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ppm Počet častíc na milión (milióntina)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REACH Registrácia, hodnotenie, autorizácia a obmedzovanie chemických látok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RID Dohoda o preprave nebezpečného tovaru po železnici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UN Štvormiestne identifikačné číslo látky alebo predmetu prebrané zo Vzorov predpisov OSN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UVCB Látka neznámeho alebo variabilného zloženia, komplexné reakčné produkt alebo biologický materiál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VOC Prchavé organické zlúčeniny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vPvB Veľmi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perzistentný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a veľmi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bioakumulatívny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Pokyny pre školenie Zoznámiť pracovníkov s odporúčaným spôsobom použitia, povinnými ochrannými prostriedkami, prvou pomocou a zakázanými manipuláciami s produktom. </w:t>
            </w:r>
          </w:p>
          <w:p w:rsidR="00E05DF0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Odporúčané obmedzenie použitia neuvedené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Informácie o zdrojoch údajov použitých pri zostavovaní karty bezpečnostných údajov</w:t>
            </w:r>
            <w:r w:rsidR="00E05DF0" w:rsidRPr="006F445E">
              <w:rPr>
                <w:rFonts w:ascii="Arial" w:hAnsi="Arial" w:cs="Arial"/>
                <w:sz w:val="20"/>
                <w:szCs w:val="20"/>
              </w:rPr>
              <w:t>: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286E" w:rsidRPr="006F445E" w:rsidRDefault="002E30F1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KBU dodávateľa</w:t>
            </w:r>
            <w:r w:rsidR="00D1286E"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05DF0" w:rsidRPr="006F445E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5DF0" w:rsidRPr="006F445E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Plné znenie H-vyhlásení:</w:t>
            </w:r>
          </w:p>
          <w:p w:rsid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H220 Mimoriadne horľavý plyn.</w:t>
            </w:r>
          </w:p>
          <w:p w:rsidR="00825A52" w:rsidRDefault="00825A52" w:rsidP="002E30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H225 Veľmi horľavá kvapalina a pary.</w:t>
            </w:r>
          </w:p>
          <w:p w:rsidR="009C4812" w:rsidRDefault="009C4812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H280 Obsahuje plyn pod tlakom, pri zahriatí môže vybuchnúť.</w:t>
            </w:r>
          </w:p>
          <w:p w:rsidR="00825A52" w:rsidRDefault="00825A52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H304 Môže byť smrteľný po požití a vniknutí do dýchacích ciest.</w:t>
            </w:r>
          </w:p>
          <w:p w:rsidR="00825A52" w:rsidRPr="001342B9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H315 Spôsobuje podráždenie kože</w:t>
            </w:r>
          </w:p>
          <w:p w:rsidR="009C4812" w:rsidRDefault="009C4812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H319 Spôsobuje vážne podráždenie očí.</w:t>
            </w:r>
          </w:p>
          <w:p w:rsidR="00825A52" w:rsidRPr="001342B9" w:rsidRDefault="00825A52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H336 Môže spôsobiť ospalosť alebo závraty.</w:t>
            </w:r>
          </w:p>
          <w:p w:rsidR="00060AD8" w:rsidRPr="006F445E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H411 Toxický pre vodné organizmy, s dlhodobými účinkami.</w:t>
            </w:r>
          </w:p>
          <w:p w:rsidR="009C4812" w:rsidRDefault="009C4812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EUH 066 Opakovaná expozícia môže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spôsobit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’ vysušenie alebo popraskanie pokožky.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Prehlásenie Karta bezpečnostných údajov obsahuje údaje na zaistenie bezpečnosti a ochrany zdravia pri práci a ochrany životného prostredia. Uvedené údaje zodpovedajú súčasnému stavu vedomostí a skúseností a sú v súlade s platnými právnymi predpismi. Nemôžu byť považované za záruku vhodnosti a použiteľnosti výrobku pre konkrétnu aplikáciu.</w:t>
            </w:r>
          </w:p>
        </w:tc>
      </w:tr>
    </w:tbl>
    <w:p w:rsidR="00DD79BD" w:rsidRPr="00060AD8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060AD8" w:rsidTr="00DD79BD">
        <w:tc>
          <w:tcPr>
            <w:tcW w:w="9072" w:type="dxa"/>
            <w:shd w:val="clear" w:color="auto" w:fill="auto"/>
          </w:tcPr>
          <w:p w:rsidR="00DD79BD" w:rsidRPr="00060AD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0AD8">
              <w:rPr>
                <w:rFonts w:ascii="Arial" w:hAnsi="Arial" w:cs="Arial"/>
                <w:sz w:val="20"/>
                <w:szCs w:val="20"/>
              </w:rPr>
              <w:t>Koniec karty bezpečnostných údajov</w:t>
            </w:r>
          </w:p>
        </w:tc>
      </w:tr>
    </w:tbl>
    <w:p w:rsidR="0055608E" w:rsidRPr="0055608E" w:rsidRDefault="0055608E" w:rsidP="000A7AE4">
      <w:pPr>
        <w:rPr>
          <w:rFonts w:ascii="Arial" w:hAnsi="Arial" w:cs="Arial"/>
          <w:sz w:val="20"/>
          <w:szCs w:val="20"/>
          <w:lang w:val="en-US"/>
        </w:rPr>
      </w:pPr>
    </w:p>
    <w:sectPr w:rsidR="0055608E" w:rsidRPr="0055608E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6AD" w:rsidRDefault="006446AD" w:rsidP="00DD79BD">
      <w:pPr>
        <w:spacing w:after="0" w:line="240" w:lineRule="auto"/>
      </w:pPr>
      <w:r>
        <w:separator/>
      </w:r>
    </w:p>
  </w:endnote>
  <w:endnote w:type="continuationSeparator" w:id="0">
    <w:p w:rsidR="006446AD" w:rsidRDefault="006446AD" w:rsidP="00DD7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614" w:rsidRPr="00DD79BD" w:rsidRDefault="00EC4614" w:rsidP="00065F9E">
    <w:pPr>
      <w:pStyle w:val="Pta"/>
      <w:tabs>
        <w:tab w:val="clear" w:pos="4536"/>
        <w:tab w:val="center" w:pos="4820"/>
      </w:tabs>
      <w:rPr>
        <w:rFonts w:ascii="Arial" w:hAnsi="Arial" w:cs="Arial"/>
        <w:sz w:val="20"/>
      </w:rPr>
    </w:pPr>
    <w:proofErr w:type="spellStart"/>
    <w:r w:rsidRPr="00012FA9">
      <w:rPr>
        <w:rFonts w:ascii="Arial" w:hAnsi="Arial" w:cs="Arial"/>
        <w:sz w:val="20"/>
        <w:szCs w:val="20"/>
      </w:rPr>
      <w:t>Cyklon</w:t>
    </w:r>
    <w:proofErr w:type="spellEnd"/>
    <w:r w:rsidRPr="00012FA9">
      <w:rPr>
        <w:rFonts w:ascii="Arial" w:hAnsi="Arial" w:cs="Arial"/>
        <w:sz w:val="20"/>
        <w:szCs w:val="20"/>
      </w:rPr>
      <w:t xml:space="preserve"> </w:t>
    </w:r>
    <w:r w:rsidR="00065F9E" w:rsidRPr="00065F9E">
      <w:rPr>
        <w:rFonts w:ascii="Arial" w:hAnsi="Arial" w:cs="Arial"/>
        <w:sz w:val="20"/>
        <w:szCs w:val="20"/>
      </w:rPr>
      <w:t xml:space="preserve">CARLINE COCKPIT SPRAY LEMON </w:t>
    </w:r>
    <w:r>
      <w:rPr>
        <w:rFonts w:ascii="Arial" w:hAnsi="Arial" w:cs="Arial"/>
        <w:sz w:val="20"/>
        <w:szCs w:val="20"/>
      </w:rPr>
      <w:t>400 ml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 \* MERGEFORMAT </w:instrText>
    </w:r>
    <w:r>
      <w:rPr>
        <w:rFonts w:ascii="Arial" w:hAnsi="Arial" w:cs="Arial"/>
        <w:sz w:val="20"/>
      </w:rPr>
      <w:fldChar w:fldCharType="separate"/>
    </w:r>
    <w:r w:rsidR="00392C55">
      <w:rPr>
        <w:rFonts w:ascii="Arial" w:hAnsi="Arial" w:cs="Arial"/>
        <w:noProof/>
        <w:sz w:val="20"/>
      </w:rPr>
      <w:t>1</w:t>
    </w:r>
    <w:r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>/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NUMPAGES  \* MERGEFORMAT </w:instrText>
    </w:r>
    <w:r>
      <w:rPr>
        <w:rFonts w:ascii="Arial" w:hAnsi="Arial" w:cs="Arial"/>
        <w:sz w:val="20"/>
      </w:rPr>
      <w:fldChar w:fldCharType="separate"/>
    </w:r>
    <w:r w:rsidR="00392C55">
      <w:rPr>
        <w:rFonts w:ascii="Arial" w:hAnsi="Arial" w:cs="Arial"/>
        <w:noProof/>
        <w:sz w:val="20"/>
      </w:rPr>
      <w:t>12</w:t>
    </w:r>
    <w:r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6AD" w:rsidRDefault="006446AD" w:rsidP="00DD79BD">
      <w:pPr>
        <w:spacing w:after="0" w:line="240" w:lineRule="auto"/>
      </w:pPr>
      <w:r>
        <w:separator/>
      </w:r>
    </w:p>
  </w:footnote>
  <w:footnote w:type="continuationSeparator" w:id="0">
    <w:p w:rsidR="006446AD" w:rsidRDefault="006446AD" w:rsidP="00DD7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614" w:rsidRDefault="00EC4614" w:rsidP="000F5A44">
    <w:pPr>
      <w:pStyle w:val="Hlavika"/>
    </w:pPr>
  </w:p>
  <w:tbl>
    <w:tblPr>
      <w:tblW w:w="9100" w:type="dxa"/>
      <w:tblInd w:w="1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83"/>
      <w:gridCol w:w="2268"/>
      <w:gridCol w:w="2268"/>
      <w:gridCol w:w="2268"/>
      <w:gridCol w:w="13"/>
    </w:tblGrid>
    <w:tr w:rsidR="00EC4614" w:rsidTr="00392C55">
      <w:tc>
        <w:tcPr>
          <w:tcW w:w="9100" w:type="dxa"/>
          <w:gridSpan w:val="5"/>
          <w:hideMark/>
        </w:tcPr>
        <w:p w:rsidR="00EC4614" w:rsidRDefault="00EC4614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EC7CD7">
            <w:rPr>
              <w:rFonts w:ascii="Arial" w:hAnsi="Arial" w:cs="Arial"/>
              <w:noProof/>
              <w:sz w:val="16"/>
              <w:szCs w:val="16"/>
              <w:lang w:eastAsia="sk-SK"/>
            </w:rPr>
            <w:drawing>
              <wp:anchor distT="0" distB="0" distL="114300" distR="114300" simplePos="0" relativeHeight="251658240" behindDoc="0" locked="0" layoutInCell="1" allowOverlap="1" wp14:anchorId="6DEB5B1E" wp14:editId="79136DBB">
                <wp:simplePos x="0" y="0"/>
                <wp:positionH relativeFrom="column">
                  <wp:posOffset>162201</wp:posOffset>
                </wp:positionH>
                <wp:positionV relativeFrom="paragraph">
                  <wp:posOffset>95415</wp:posOffset>
                </wp:positionV>
                <wp:extent cx="1290706" cy="516835"/>
                <wp:effectExtent l="0" t="0" r="5080" b="0"/>
                <wp:wrapSquare wrapText="bothSides"/>
                <wp:docPr id="3" name="Obrázok 3" descr="C:\Users\PC\AppData\Local\Temp\cyklon logo ib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\AppData\Local\Temp\cyklon logo ib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0706" cy="51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EC4614" w:rsidRDefault="00EC4614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Karta bezpečnostných údajov</w:t>
          </w:r>
        </w:p>
        <w:p w:rsidR="00EC4614" w:rsidRDefault="00EC4614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[podľa Nariadenia Európskeho parlamentu a Rady (ES) č. 1907/2006 (REACH)]</w:t>
          </w:r>
        </w:p>
        <w:p w:rsidR="00EC4614" w:rsidRDefault="00EC4614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ab/>
          </w:r>
        </w:p>
      </w:tc>
    </w:tr>
    <w:tr w:rsidR="00EC4614" w:rsidTr="00392C55">
      <w:tc>
        <w:tcPr>
          <w:tcW w:w="9100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C4614" w:rsidRPr="00012FA9" w:rsidRDefault="00EC4614" w:rsidP="00211B17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proofErr w:type="spellStart"/>
          <w:r w:rsidRPr="00012FA9">
            <w:rPr>
              <w:rFonts w:ascii="Arial" w:hAnsi="Arial" w:cs="Arial"/>
              <w:b/>
              <w:sz w:val="20"/>
              <w:szCs w:val="20"/>
            </w:rPr>
            <w:t>Cyklon</w:t>
          </w:r>
          <w:proofErr w:type="spellEnd"/>
          <w:r w:rsidRPr="00012FA9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065F9E" w:rsidRPr="00065F9E">
            <w:rPr>
              <w:rFonts w:ascii="Arial" w:hAnsi="Arial" w:cs="Arial"/>
              <w:b/>
              <w:sz w:val="20"/>
              <w:szCs w:val="20"/>
            </w:rPr>
            <w:t>CARLINE COCKPIT SPRAY LEMON</w:t>
          </w:r>
          <w:r w:rsidRPr="00EC4614">
            <w:rPr>
              <w:rFonts w:ascii="Arial" w:hAnsi="Arial" w:cs="Arial"/>
              <w:b/>
              <w:sz w:val="20"/>
              <w:szCs w:val="20"/>
            </w:rPr>
            <w:t xml:space="preserve"> 400 ml</w:t>
          </w:r>
        </w:p>
      </w:tc>
    </w:tr>
    <w:tr w:rsidR="00EC4614" w:rsidRPr="00211B17" w:rsidTr="00392C55">
      <w:tblPrEx>
        <w:tblLook w:val="0000" w:firstRow="0" w:lastRow="0" w:firstColumn="0" w:lastColumn="0" w:noHBand="0" w:noVBand="0"/>
      </w:tblPrEx>
      <w:trPr>
        <w:gridAfter w:val="1"/>
        <w:wAfter w:w="13" w:type="dxa"/>
      </w:trPr>
      <w:tc>
        <w:tcPr>
          <w:tcW w:w="22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EC4614" w:rsidRPr="004C5630" w:rsidRDefault="00EC4614" w:rsidP="00211B17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 w:rsidRPr="004C5630">
            <w:rPr>
              <w:rFonts w:ascii="Arial" w:hAnsi="Arial" w:cs="Arial"/>
              <w:sz w:val="20"/>
              <w:szCs w:val="20"/>
            </w:rPr>
            <w:t>Dátum vydania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EC4614" w:rsidRPr="004C5630" w:rsidRDefault="00392C55" w:rsidP="00012FA9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26. 09. 2022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EC4614" w:rsidRPr="004C5630" w:rsidRDefault="00EC4614" w:rsidP="00211B17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 w:rsidRPr="004C5630">
            <w:rPr>
              <w:rFonts w:ascii="Arial" w:hAnsi="Arial" w:cs="Arial"/>
              <w:sz w:val="20"/>
              <w:szCs w:val="20"/>
            </w:rPr>
            <w:t>Dátum revízie 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EC4614" w:rsidRPr="00065F9E" w:rsidRDefault="00EC4614" w:rsidP="00065F9E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</w:p>
      </w:tc>
    </w:tr>
  </w:tbl>
  <w:p w:rsidR="00EC4614" w:rsidRPr="00352853" w:rsidRDefault="00EC4614">
    <w:pPr>
      <w:pStyle w:val="Hlavika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C333BA"/>
    <w:multiLevelType w:val="hybridMultilevel"/>
    <w:tmpl w:val="39222F3A"/>
    <w:lvl w:ilvl="0" w:tplc="4D367E1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E307E7"/>
    <w:multiLevelType w:val="hybridMultilevel"/>
    <w:tmpl w:val="270EB148"/>
    <w:lvl w:ilvl="0" w:tplc="9AAC50D4">
      <w:start w:val="1"/>
      <w:numFmt w:val="decimalZero"/>
      <w:lvlText w:val="%1."/>
      <w:lvlJc w:val="left"/>
      <w:pPr>
        <w:ind w:left="4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70" w:hanging="360"/>
      </w:pPr>
    </w:lvl>
    <w:lvl w:ilvl="2" w:tplc="041B001B" w:tentative="1">
      <w:start w:val="1"/>
      <w:numFmt w:val="lowerRoman"/>
      <w:lvlText w:val="%3."/>
      <w:lvlJc w:val="right"/>
      <w:pPr>
        <w:ind w:left="1890" w:hanging="180"/>
      </w:pPr>
    </w:lvl>
    <w:lvl w:ilvl="3" w:tplc="041B000F" w:tentative="1">
      <w:start w:val="1"/>
      <w:numFmt w:val="decimal"/>
      <w:lvlText w:val="%4."/>
      <w:lvlJc w:val="left"/>
      <w:pPr>
        <w:ind w:left="2610" w:hanging="360"/>
      </w:pPr>
    </w:lvl>
    <w:lvl w:ilvl="4" w:tplc="041B0019" w:tentative="1">
      <w:start w:val="1"/>
      <w:numFmt w:val="lowerLetter"/>
      <w:lvlText w:val="%5."/>
      <w:lvlJc w:val="left"/>
      <w:pPr>
        <w:ind w:left="3330" w:hanging="360"/>
      </w:pPr>
    </w:lvl>
    <w:lvl w:ilvl="5" w:tplc="041B001B" w:tentative="1">
      <w:start w:val="1"/>
      <w:numFmt w:val="lowerRoman"/>
      <w:lvlText w:val="%6."/>
      <w:lvlJc w:val="right"/>
      <w:pPr>
        <w:ind w:left="4050" w:hanging="180"/>
      </w:pPr>
    </w:lvl>
    <w:lvl w:ilvl="6" w:tplc="041B000F" w:tentative="1">
      <w:start w:val="1"/>
      <w:numFmt w:val="decimal"/>
      <w:lvlText w:val="%7."/>
      <w:lvlJc w:val="left"/>
      <w:pPr>
        <w:ind w:left="4770" w:hanging="360"/>
      </w:pPr>
    </w:lvl>
    <w:lvl w:ilvl="7" w:tplc="041B0019" w:tentative="1">
      <w:start w:val="1"/>
      <w:numFmt w:val="lowerLetter"/>
      <w:lvlText w:val="%8."/>
      <w:lvlJc w:val="left"/>
      <w:pPr>
        <w:ind w:left="5490" w:hanging="360"/>
      </w:pPr>
    </w:lvl>
    <w:lvl w:ilvl="8" w:tplc="041B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6FA1548F"/>
    <w:multiLevelType w:val="hybridMultilevel"/>
    <w:tmpl w:val="2D347A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BD"/>
    <w:rsid w:val="0000147E"/>
    <w:rsid w:val="000118A4"/>
    <w:rsid w:val="00012FA9"/>
    <w:rsid w:val="00014406"/>
    <w:rsid w:val="000202E4"/>
    <w:rsid w:val="00020E46"/>
    <w:rsid w:val="000238D2"/>
    <w:rsid w:val="000465E2"/>
    <w:rsid w:val="000477F4"/>
    <w:rsid w:val="00060AD8"/>
    <w:rsid w:val="00065573"/>
    <w:rsid w:val="00065F9E"/>
    <w:rsid w:val="000772E8"/>
    <w:rsid w:val="0008489A"/>
    <w:rsid w:val="000A7AE4"/>
    <w:rsid w:val="000B6304"/>
    <w:rsid w:val="000C65FD"/>
    <w:rsid w:val="000C7D17"/>
    <w:rsid w:val="000D2B06"/>
    <w:rsid w:val="000E2E6E"/>
    <w:rsid w:val="000E37F8"/>
    <w:rsid w:val="000F5A44"/>
    <w:rsid w:val="0011244E"/>
    <w:rsid w:val="00113F81"/>
    <w:rsid w:val="00124184"/>
    <w:rsid w:val="0013241E"/>
    <w:rsid w:val="001342B9"/>
    <w:rsid w:val="00166890"/>
    <w:rsid w:val="001871D3"/>
    <w:rsid w:val="001A0C21"/>
    <w:rsid w:val="001A196A"/>
    <w:rsid w:val="001A3846"/>
    <w:rsid w:val="001B6432"/>
    <w:rsid w:val="001E3546"/>
    <w:rsid w:val="001E6994"/>
    <w:rsid w:val="001F0C55"/>
    <w:rsid w:val="00211B17"/>
    <w:rsid w:val="002133D0"/>
    <w:rsid w:val="00227AB3"/>
    <w:rsid w:val="00264C18"/>
    <w:rsid w:val="00296FE7"/>
    <w:rsid w:val="002B3C0E"/>
    <w:rsid w:val="002E30F1"/>
    <w:rsid w:val="002E33BF"/>
    <w:rsid w:val="00310718"/>
    <w:rsid w:val="0031583E"/>
    <w:rsid w:val="0034417B"/>
    <w:rsid w:val="00352853"/>
    <w:rsid w:val="00361865"/>
    <w:rsid w:val="00363D60"/>
    <w:rsid w:val="003671DA"/>
    <w:rsid w:val="0038199A"/>
    <w:rsid w:val="00391F64"/>
    <w:rsid w:val="00392C55"/>
    <w:rsid w:val="00397A85"/>
    <w:rsid w:val="003A3FED"/>
    <w:rsid w:val="003A405E"/>
    <w:rsid w:val="003A4E6B"/>
    <w:rsid w:val="003C3FE2"/>
    <w:rsid w:val="003F0969"/>
    <w:rsid w:val="004068A8"/>
    <w:rsid w:val="00414781"/>
    <w:rsid w:val="00446607"/>
    <w:rsid w:val="0044767E"/>
    <w:rsid w:val="00452166"/>
    <w:rsid w:val="00453EDA"/>
    <w:rsid w:val="00492B67"/>
    <w:rsid w:val="004A70CD"/>
    <w:rsid w:val="004B1F43"/>
    <w:rsid w:val="004B735B"/>
    <w:rsid w:val="004C4623"/>
    <w:rsid w:val="004C5630"/>
    <w:rsid w:val="0050379F"/>
    <w:rsid w:val="0052657E"/>
    <w:rsid w:val="00526B1D"/>
    <w:rsid w:val="005555FA"/>
    <w:rsid w:val="00555621"/>
    <w:rsid w:val="0055608E"/>
    <w:rsid w:val="00556B64"/>
    <w:rsid w:val="00577862"/>
    <w:rsid w:val="005D16EF"/>
    <w:rsid w:val="005D3712"/>
    <w:rsid w:val="005E68C9"/>
    <w:rsid w:val="00620FCA"/>
    <w:rsid w:val="006223C7"/>
    <w:rsid w:val="00624F76"/>
    <w:rsid w:val="006446AD"/>
    <w:rsid w:val="00656C5E"/>
    <w:rsid w:val="00667996"/>
    <w:rsid w:val="0069123C"/>
    <w:rsid w:val="006B24EF"/>
    <w:rsid w:val="006E3558"/>
    <w:rsid w:val="006F445E"/>
    <w:rsid w:val="00702A05"/>
    <w:rsid w:val="00727DC9"/>
    <w:rsid w:val="0073427B"/>
    <w:rsid w:val="00763E56"/>
    <w:rsid w:val="00785E05"/>
    <w:rsid w:val="007E5E9D"/>
    <w:rsid w:val="007E6C21"/>
    <w:rsid w:val="007F24AE"/>
    <w:rsid w:val="007F7839"/>
    <w:rsid w:val="007F7D83"/>
    <w:rsid w:val="0080446E"/>
    <w:rsid w:val="00816E19"/>
    <w:rsid w:val="00825A52"/>
    <w:rsid w:val="008378A2"/>
    <w:rsid w:val="00840A9E"/>
    <w:rsid w:val="00846B73"/>
    <w:rsid w:val="00865021"/>
    <w:rsid w:val="008B7EB8"/>
    <w:rsid w:val="008D5F54"/>
    <w:rsid w:val="008E4DD7"/>
    <w:rsid w:val="008F3027"/>
    <w:rsid w:val="009253B3"/>
    <w:rsid w:val="009905F2"/>
    <w:rsid w:val="009C4812"/>
    <w:rsid w:val="009E2B14"/>
    <w:rsid w:val="009F4928"/>
    <w:rsid w:val="00A02121"/>
    <w:rsid w:val="00A02D9B"/>
    <w:rsid w:val="00A20B35"/>
    <w:rsid w:val="00A2681C"/>
    <w:rsid w:val="00A450D3"/>
    <w:rsid w:val="00A749DC"/>
    <w:rsid w:val="00AA0CDD"/>
    <w:rsid w:val="00AA266B"/>
    <w:rsid w:val="00AA3B31"/>
    <w:rsid w:val="00AF5CEA"/>
    <w:rsid w:val="00AF72A9"/>
    <w:rsid w:val="00B06E2F"/>
    <w:rsid w:val="00B07E5D"/>
    <w:rsid w:val="00B20145"/>
    <w:rsid w:val="00B207CF"/>
    <w:rsid w:val="00B22653"/>
    <w:rsid w:val="00B23DE2"/>
    <w:rsid w:val="00B44814"/>
    <w:rsid w:val="00B45981"/>
    <w:rsid w:val="00B51D9C"/>
    <w:rsid w:val="00B52DF2"/>
    <w:rsid w:val="00B86951"/>
    <w:rsid w:val="00BC0ACF"/>
    <w:rsid w:val="00BC52F9"/>
    <w:rsid w:val="00BC65AC"/>
    <w:rsid w:val="00C103A4"/>
    <w:rsid w:val="00C26F16"/>
    <w:rsid w:val="00C40611"/>
    <w:rsid w:val="00C560F4"/>
    <w:rsid w:val="00C62097"/>
    <w:rsid w:val="00C7481F"/>
    <w:rsid w:val="00C7544E"/>
    <w:rsid w:val="00C97141"/>
    <w:rsid w:val="00C97642"/>
    <w:rsid w:val="00CE0639"/>
    <w:rsid w:val="00D1286E"/>
    <w:rsid w:val="00D20128"/>
    <w:rsid w:val="00D20FCC"/>
    <w:rsid w:val="00D43DF3"/>
    <w:rsid w:val="00D72A08"/>
    <w:rsid w:val="00DA6DBA"/>
    <w:rsid w:val="00DB08E0"/>
    <w:rsid w:val="00DD79BD"/>
    <w:rsid w:val="00DE1247"/>
    <w:rsid w:val="00E05DF0"/>
    <w:rsid w:val="00E12654"/>
    <w:rsid w:val="00E55FE5"/>
    <w:rsid w:val="00E56899"/>
    <w:rsid w:val="00E73A25"/>
    <w:rsid w:val="00E76DE5"/>
    <w:rsid w:val="00E940DC"/>
    <w:rsid w:val="00EC4614"/>
    <w:rsid w:val="00EC58D3"/>
    <w:rsid w:val="00EC7CD7"/>
    <w:rsid w:val="00ED0A4A"/>
    <w:rsid w:val="00EF6E6A"/>
    <w:rsid w:val="00EF6F1E"/>
    <w:rsid w:val="00F40284"/>
    <w:rsid w:val="00F427CC"/>
    <w:rsid w:val="00F537CC"/>
    <w:rsid w:val="00F7253F"/>
    <w:rsid w:val="00F72AC1"/>
    <w:rsid w:val="00F73132"/>
    <w:rsid w:val="00FA14BA"/>
    <w:rsid w:val="00FC48AD"/>
    <w:rsid w:val="00FD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6C4A40-D566-4C09-8BC4-1D202491F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D7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D79BD"/>
  </w:style>
  <w:style w:type="paragraph" w:styleId="Pta">
    <w:name w:val="footer"/>
    <w:basedOn w:val="Normlny"/>
    <w:link w:val="PtaChar"/>
    <w:uiPriority w:val="99"/>
    <w:unhideWhenUsed/>
    <w:rsid w:val="00DD7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D79BD"/>
  </w:style>
  <w:style w:type="character" w:styleId="Hypertextovprepojenie">
    <w:name w:val="Hyperlink"/>
    <w:basedOn w:val="Predvolenpsmoodseku"/>
    <w:uiPriority w:val="99"/>
    <w:unhideWhenUsed/>
    <w:rsid w:val="00DB08E0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AA266B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B07E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nexchemalex@gynexchemalex.s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0AB0D-C968-475C-997D-6FF46FF05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3558</Words>
  <Characters>20284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Konto Microsoft</cp:lastModifiedBy>
  <cp:revision>6</cp:revision>
  <dcterms:created xsi:type="dcterms:W3CDTF">2022-09-22T09:17:00Z</dcterms:created>
  <dcterms:modified xsi:type="dcterms:W3CDTF">2022-09-22T18:20:00Z</dcterms:modified>
</cp:coreProperties>
</file>