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2F" w:rsidRPr="0002182F">
              <w:rPr>
                <w:rFonts w:ascii="Arial" w:hAnsi="Arial" w:cs="Arial"/>
                <w:sz w:val="20"/>
                <w:szCs w:val="20"/>
              </w:rPr>
              <w:t>COLOR GOLD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B279E6" w:rsidRPr="00B279E6">
              <w:rPr>
                <w:rFonts w:ascii="Arial" w:hAnsi="Arial" w:cs="Arial"/>
                <w:sz w:val="20"/>
                <w:szCs w:val="20"/>
              </w:rPr>
              <w:t>DQ90-60WJ-400P-KMGX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B279E6" w:rsidP="0002182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79E6">
              <w:rPr>
                <w:rFonts w:ascii="Arial" w:hAnsi="Arial" w:cs="Arial"/>
                <w:sz w:val="20"/>
                <w:szCs w:val="20"/>
              </w:rPr>
              <w:t>1901101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396D68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 na striekanie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AD0E5F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Pr="008B7EB8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0E5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Pr="001342B9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AD0E5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Pr="001342B9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AD0E5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Pr="001342B9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AD0E5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Pr="001342B9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AD0E5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Pr="001342B9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AD0E5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Pr="001342B9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AD0E5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Pr="001342B9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AD0E5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Pr="001342B9" w:rsidRDefault="00AD0E5F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5F" w:rsidRDefault="009D21F6" w:rsidP="00AD0E5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D0E5F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02182F" w:rsidRPr="001342B9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02182F" w:rsidRPr="001342B9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CA5345" w:rsidRPr="00CA5345" w:rsidRDefault="00CA5345" w:rsidP="00CA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345">
              <w:rPr>
                <w:rFonts w:ascii="Arial" w:hAnsi="Arial" w:cs="Arial"/>
                <w:sz w:val="20"/>
                <w:szCs w:val="20"/>
              </w:rPr>
              <w:t>acetón</w:t>
            </w:r>
          </w:p>
          <w:p w:rsidR="00CA5345" w:rsidRPr="00CA5345" w:rsidRDefault="00CA5345" w:rsidP="00CA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345">
              <w:rPr>
                <w:rFonts w:ascii="Arial" w:hAnsi="Arial" w:cs="Arial"/>
                <w:sz w:val="20"/>
                <w:szCs w:val="20"/>
              </w:rPr>
              <w:t>etyl acetát</w:t>
            </w:r>
          </w:p>
          <w:p w:rsidR="00CA5345" w:rsidRPr="00CA5345" w:rsidRDefault="00CA5345" w:rsidP="00CA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345">
              <w:rPr>
                <w:rFonts w:ascii="Arial" w:hAnsi="Arial" w:cs="Arial"/>
                <w:sz w:val="20"/>
                <w:szCs w:val="20"/>
              </w:rPr>
              <w:t>butyl acetát</w:t>
            </w:r>
          </w:p>
          <w:p w:rsidR="0002182F" w:rsidRDefault="00CA5345" w:rsidP="00CA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5345">
              <w:rPr>
                <w:rFonts w:ascii="Arial" w:hAnsi="Arial" w:cs="Arial"/>
                <w:sz w:val="20"/>
                <w:szCs w:val="20"/>
              </w:rPr>
              <w:t>2-metoxypropán-2-yl acetát</w:t>
            </w:r>
          </w:p>
          <w:p w:rsidR="00CA5345" w:rsidRDefault="00CA5345" w:rsidP="00CA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1694"/>
        <w:gridCol w:w="1710"/>
        <w:gridCol w:w="1135"/>
        <w:gridCol w:w="1558"/>
        <w:gridCol w:w="1138"/>
      </w:tblGrid>
      <w:tr w:rsidR="004C5630" w:rsidRPr="00D856C7" w:rsidTr="00B22DA6">
        <w:tc>
          <w:tcPr>
            <w:tcW w:w="9082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96D68" w:rsidRPr="00770431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CC0A34" w:rsidP="00CC0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22DA6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Dimetyléter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7A737B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115-10-6</w:t>
            </w:r>
          </w:p>
          <w:p w:rsidR="00D33786" w:rsidRPr="007A737B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204-065-8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lastRenderedPageBreak/>
              <w:t>01-2119472128-37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7A737B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Flam. Gas 1A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Comp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&lt;2</w:t>
            </w:r>
            <w:r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D33786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etyl acetát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816C89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141-78-6</w:t>
            </w:r>
          </w:p>
          <w:p w:rsidR="00D33786" w:rsidRPr="00816C89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205-500-4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01-2119475103-46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816C89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D33786" w:rsidRPr="00816C89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02182F">
              <w:rPr>
                <w:rFonts w:ascii="Arial" w:hAnsi="Arial" w:cs="Arial"/>
                <w:sz w:val="17"/>
                <w:szCs w:val="17"/>
              </w:rPr>
              <w:t>5 - &lt;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02182F">
              <w:rPr>
                <w:rFonts w:ascii="Arial" w:hAnsi="Arial" w:cs="Arial"/>
                <w:sz w:val="17"/>
                <w:szCs w:val="17"/>
              </w:rPr>
              <w:t>0</w:t>
            </w:r>
            <w:r w:rsidR="0002182F"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33786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Butylacetát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123-86-4</w:t>
            </w:r>
          </w:p>
          <w:p w:rsidR="00D33786" w:rsidRPr="00CC0A3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204-658-1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01-2119485493-29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D33786" w:rsidRPr="00CC0A3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02182F" w:rsidRPr="00D856C7" w:rsidRDefault="000762FD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D33786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33786" w:rsidRPr="0056103D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56103D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2-metoxypropán-2-yl acetát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108-65-6</w:t>
            </w:r>
          </w:p>
          <w:p w:rsidR="00D33786" w:rsidRPr="00CC0A3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203-603-9</w:t>
            </w:r>
          </w:p>
          <w:p w:rsidR="00D33786" w:rsidRPr="0056103D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01-2119475791-29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CC0A3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  <w:r w:rsidRPr="00CC0A3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D33786" w:rsidRPr="0056103D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D33786" w:rsidRPr="0056103D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56103D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D33786" w:rsidRPr="0056103D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D33786" w:rsidRPr="0056103D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86" w:rsidRPr="0056103D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D33786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D33786" w:rsidRPr="004205EA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CC0A3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nitrocelulóza &lt;obsahujúca viac ako 12.6 % dusíka&gt;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9004-70-0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D33786" w:rsidRPr="00CC0A3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Sol.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9B4464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22DA6" w:rsidRPr="004205EA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846B73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 xml:space="preserve">oxid </w:t>
            </w:r>
            <w:proofErr w:type="spellStart"/>
            <w:r w:rsidRPr="00CC0A34">
              <w:rPr>
                <w:rFonts w:ascii="Arial" w:hAnsi="Arial" w:cs="Arial"/>
                <w:sz w:val="17"/>
                <w:szCs w:val="17"/>
              </w:rPr>
              <w:t>titaničitý</w:t>
            </w:r>
            <w:proofErr w:type="spellEnd"/>
            <w:r w:rsidRPr="00CC0A34">
              <w:rPr>
                <w:rFonts w:ascii="Arial" w:hAnsi="Arial" w:cs="Arial"/>
                <w:sz w:val="17"/>
                <w:szCs w:val="17"/>
              </w:rPr>
              <w:t xml:space="preserve"> [vo forme prášku, ktorý obsahuje 1 % alebo vyšší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C0A34">
              <w:rPr>
                <w:rFonts w:ascii="Arial" w:hAnsi="Arial" w:cs="Arial"/>
                <w:sz w:val="17"/>
                <w:szCs w:val="17"/>
              </w:rPr>
              <w:t xml:space="preserve">podiel častíc s aerodynamickým priemerom ≤ 10 </w:t>
            </w:r>
            <w:proofErr w:type="spellStart"/>
            <w:r w:rsidRPr="00CC0A34">
              <w:rPr>
                <w:rFonts w:ascii="Arial" w:hAnsi="Arial" w:cs="Arial"/>
                <w:sz w:val="17"/>
                <w:szCs w:val="17"/>
              </w:rPr>
              <w:t>μm</w:t>
            </w:r>
            <w:proofErr w:type="spellEnd"/>
            <w:r w:rsidRPr="00CC0A34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CC0A3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13463-67-7</w:t>
            </w:r>
          </w:p>
          <w:p w:rsidR="00B22DA6" w:rsidRPr="00CC0A3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236-675-5</w:t>
            </w:r>
          </w:p>
          <w:p w:rsidR="00B22DA6" w:rsidRPr="00846B73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C0A34">
              <w:rPr>
                <w:rFonts w:ascii="Arial" w:hAnsi="Arial" w:cs="Arial"/>
                <w:sz w:val="17"/>
                <w:szCs w:val="17"/>
              </w:rPr>
              <w:t>01-2119489379-17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846B73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Carc.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846B73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B22DA6" w:rsidRPr="00846B73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22DA6" w:rsidRPr="004205EA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n-</w:t>
            </w:r>
            <w:proofErr w:type="spellStart"/>
            <w:r w:rsidRPr="009B4464">
              <w:rPr>
                <w:rFonts w:ascii="Arial" w:hAnsi="Arial" w:cs="Arial"/>
                <w:sz w:val="17"/>
                <w:szCs w:val="17"/>
              </w:rPr>
              <w:t>butanol</w:t>
            </w:r>
            <w:proofErr w:type="spellEnd"/>
          </w:p>
          <w:p w:rsidR="00B22DA6" w:rsidRPr="009B446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71-36-3</w:t>
            </w:r>
          </w:p>
          <w:p w:rsidR="00B22DA6" w:rsidRPr="009B446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200-751-6</w:t>
            </w:r>
          </w:p>
          <w:p w:rsidR="00B22DA6" w:rsidRPr="009B446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01-2119484630-38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B22DA6" w:rsidRPr="009B446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Eye Dam. 1 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Skin I</w:t>
            </w:r>
            <w:r>
              <w:rPr>
                <w:rFonts w:ascii="Arial" w:hAnsi="Arial" w:cs="Arial"/>
                <w:sz w:val="17"/>
                <w:szCs w:val="17"/>
              </w:rPr>
              <w:t xml:space="preserve">rrit. 2 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H302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B22DA6" w:rsidRPr="009B4464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H335-</w:t>
            </w:r>
            <w:r w:rsidRPr="009B446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  <w:tr w:rsidR="00B22DA6" w:rsidRPr="00474AC8" w:rsidTr="00B2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propán-2-ol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67-63-0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200-661-7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01-2119457558-25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&lt;2,5 %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C0A34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FB75B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B22DA6"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="00B22DA6" w:rsidRPr="00FB75B2">
              <w:rPr>
                <w:rFonts w:ascii="Arial" w:hAnsi="Arial" w:cs="Arial"/>
                <w:sz w:val="20"/>
                <w:szCs w:val="20"/>
              </w:rPr>
              <w:t>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2DA6" w:rsidRPr="00816C89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="00B22DA6">
              <w:rPr>
                <w:rFonts w:ascii="Arial" w:hAnsi="Arial" w:cs="Arial"/>
                <w:sz w:val="20"/>
                <w:szCs w:val="20"/>
              </w:rPr>
              <w:t>,</w:t>
            </w:r>
            <w:r w:rsidR="00B22DA6" w:rsidRPr="00816C89">
              <w:rPr>
                <w:rFonts w:ascii="Arial" w:hAnsi="Arial" w:cs="Arial"/>
                <w:sz w:val="20"/>
                <w:szCs w:val="20"/>
              </w:rPr>
              <w:t xml:space="preserve"> Etylacetát (octan etylový)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2DA6" w:rsidRPr="00182657">
              <w:rPr>
                <w:rFonts w:ascii="Arial" w:hAnsi="Arial" w:cs="Arial"/>
                <w:sz w:val="20"/>
                <w:szCs w:val="20"/>
              </w:rPr>
              <w:t>Butylacetáty</w:t>
            </w:r>
            <w:proofErr w:type="spellEnd"/>
            <w:r w:rsidR="00B22D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182657">
              <w:rPr>
                <w:rFonts w:ascii="Arial" w:hAnsi="Arial" w:cs="Arial"/>
                <w:sz w:val="20"/>
                <w:szCs w:val="20"/>
              </w:rPr>
              <w:t>n-</w:t>
            </w:r>
            <w:proofErr w:type="spellStart"/>
            <w:r w:rsidR="00B22DA6" w:rsidRPr="00182657">
              <w:rPr>
                <w:rFonts w:ascii="Arial" w:hAnsi="Arial" w:cs="Arial"/>
                <w:sz w:val="20"/>
                <w:szCs w:val="20"/>
              </w:rPr>
              <w:t>Butylacetát</w:t>
            </w:r>
            <w:proofErr w:type="spellEnd"/>
            <w:r w:rsidR="00B22DA6">
              <w:rPr>
                <w:rFonts w:ascii="Arial" w:hAnsi="Arial" w:cs="Arial"/>
                <w:sz w:val="20"/>
                <w:szCs w:val="20"/>
              </w:rPr>
              <w:t>,</w:t>
            </w:r>
            <w:r w:rsidR="00B22DA6" w:rsidRPr="00182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CC0A34">
              <w:rPr>
                <w:rFonts w:ascii="Arial" w:hAnsi="Arial" w:cs="Arial"/>
                <w:sz w:val="20"/>
                <w:szCs w:val="20"/>
              </w:rPr>
              <w:t>2-Metoxypropán-2-yl acetát (</w:t>
            </w:r>
            <w:proofErr w:type="spellStart"/>
            <w:r w:rsidR="00B22DA6" w:rsidRPr="00CC0A34">
              <w:rPr>
                <w:rFonts w:ascii="Arial" w:hAnsi="Arial" w:cs="Arial"/>
                <w:sz w:val="20"/>
                <w:szCs w:val="20"/>
              </w:rPr>
              <w:t>propylénglykol</w:t>
            </w:r>
            <w:proofErr w:type="spellEnd"/>
            <w:r w:rsidR="00B22DA6" w:rsidRPr="00CC0A34">
              <w:rPr>
                <w:rFonts w:ascii="Arial" w:hAnsi="Arial" w:cs="Arial"/>
                <w:sz w:val="20"/>
                <w:szCs w:val="20"/>
              </w:rPr>
              <w:t xml:space="preserve"> 1-metyléter 2-acetát)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2DA6" w:rsidRPr="00953B41">
              <w:rPr>
                <w:rFonts w:ascii="Arial" w:hAnsi="Arial" w:cs="Arial"/>
                <w:sz w:val="20"/>
                <w:szCs w:val="20"/>
              </w:rPr>
              <w:t>Butylalkoholy</w:t>
            </w:r>
            <w:proofErr w:type="spellEnd"/>
            <w:r w:rsidR="00B22DA6" w:rsidRPr="00953B4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22DA6" w:rsidRPr="00953B41">
              <w:rPr>
                <w:rFonts w:ascii="Arial" w:hAnsi="Arial" w:cs="Arial"/>
                <w:sz w:val="20"/>
                <w:szCs w:val="20"/>
              </w:rPr>
              <w:t>butanoly</w:t>
            </w:r>
            <w:proofErr w:type="spellEnd"/>
            <w:r w:rsidR="00B22DA6" w:rsidRPr="00953B41">
              <w:rPr>
                <w:rFonts w:ascii="Arial" w:hAnsi="Arial" w:cs="Arial"/>
                <w:sz w:val="20"/>
                <w:szCs w:val="20"/>
              </w:rPr>
              <w:t>)</w:t>
            </w:r>
            <w:r w:rsidR="00B22DA6">
              <w:rPr>
                <w:rFonts w:ascii="Arial" w:hAnsi="Arial" w:cs="Arial"/>
                <w:sz w:val="20"/>
                <w:szCs w:val="20"/>
              </w:rPr>
              <w:t xml:space="preserve"> n-</w:t>
            </w:r>
            <w:proofErr w:type="spellStart"/>
            <w:r w:rsidR="00B22DA6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  <w:r w:rsidR="00B22D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22DA6"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="00B22DA6" w:rsidRPr="00B90B3F">
              <w:rPr>
                <w:rFonts w:ascii="Arial" w:hAnsi="Arial" w:cs="Arial"/>
                <w:sz w:val="20"/>
                <w:szCs w:val="20"/>
              </w:rPr>
              <w:t xml:space="preserve"> (propán-2-ol)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  <w:p w:rsidR="00EF6830" w:rsidRDefault="00EF6830" w:rsidP="00EF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Nádrž je pod tlakom. Chrániť pred slnečným žiarením a teplotami nad 50° C (napr. od žiaroviek). Ani po</w:t>
            </w:r>
          </w:p>
          <w:p w:rsidR="00EF6830" w:rsidRPr="006F445E" w:rsidRDefault="00EF6830" w:rsidP="00EF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neotvárať násilím ani nespaľovať.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3.   acetón (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>) CAS 67-64-1, priemerný: 500 ppm, 1210 mg/m3</w:t>
            </w:r>
          </w:p>
          <w:p w:rsidR="00D33786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 xml:space="preserve">71. </w:t>
            </w:r>
            <w:proofErr w:type="spellStart"/>
            <w:r w:rsidRPr="00816C89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816C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115-10-6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1000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>1920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Pr="00FB75B2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>81. Etylacetát (octan etylový)</w:t>
            </w:r>
            <w:r>
              <w:rPr>
                <w:rFonts w:ascii="Arial" w:hAnsi="Arial" w:cs="Arial"/>
                <w:sz w:val="20"/>
                <w:szCs w:val="20"/>
              </w:rPr>
              <w:t xml:space="preserve"> 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141-78-6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200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734 </w:t>
            </w:r>
            <w:r>
              <w:rPr>
                <w:rFonts w:ascii="Arial" w:hAnsi="Arial" w:cs="Arial"/>
                <w:sz w:val="20"/>
                <w:szCs w:val="20"/>
              </w:rPr>
              <w:t xml:space="preserve">mg/m3; krátkodobý: </w:t>
            </w:r>
            <w:r w:rsidRPr="00816C89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1468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Default="00D33786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657">
              <w:rPr>
                <w:rFonts w:ascii="Arial" w:hAnsi="Arial" w:cs="Arial"/>
                <w:sz w:val="20"/>
                <w:szCs w:val="20"/>
              </w:rPr>
              <w:t xml:space="preserve">31. </w:t>
            </w:r>
            <w:proofErr w:type="spellStart"/>
            <w:r w:rsidRPr="00182657">
              <w:rPr>
                <w:rFonts w:ascii="Arial" w:hAnsi="Arial" w:cs="Arial"/>
                <w:sz w:val="20"/>
                <w:szCs w:val="20"/>
              </w:rPr>
              <w:t>Butylacetáty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657">
              <w:rPr>
                <w:rFonts w:ascii="Arial" w:hAnsi="Arial" w:cs="Arial"/>
                <w:sz w:val="20"/>
                <w:szCs w:val="20"/>
              </w:rPr>
              <w:t>n-</w:t>
            </w:r>
            <w:proofErr w:type="spellStart"/>
            <w:r w:rsidRPr="00182657">
              <w:rPr>
                <w:rFonts w:ascii="Arial" w:hAnsi="Arial" w:cs="Arial"/>
                <w:sz w:val="20"/>
                <w:szCs w:val="20"/>
              </w:rPr>
              <w:t>Butylacetát</w:t>
            </w:r>
            <w:proofErr w:type="spellEnd"/>
            <w:r w:rsidRPr="001826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 </w:t>
            </w:r>
            <w:r w:rsidRPr="00182657">
              <w:rPr>
                <w:rFonts w:ascii="Arial" w:hAnsi="Arial" w:cs="Arial"/>
                <w:sz w:val="20"/>
                <w:szCs w:val="20"/>
              </w:rPr>
              <w:t>123-86-4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 50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182657">
              <w:rPr>
                <w:rFonts w:ascii="Arial" w:hAnsi="Arial" w:cs="Arial"/>
                <w:sz w:val="20"/>
                <w:szCs w:val="20"/>
              </w:rPr>
              <w:t>241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 150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182657">
              <w:rPr>
                <w:rFonts w:ascii="Arial" w:hAnsi="Arial" w:cs="Arial"/>
                <w:sz w:val="20"/>
                <w:szCs w:val="20"/>
              </w:rPr>
              <w:t xml:space="preserve"> 723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A34">
              <w:rPr>
                <w:rFonts w:ascii="Arial" w:hAnsi="Arial" w:cs="Arial"/>
                <w:sz w:val="20"/>
                <w:szCs w:val="20"/>
              </w:rPr>
              <w:t>177. 2-Metoxypropán-2-yl acetát (</w:t>
            </w:r>
            <w:proofErr w:type="spellStart"/>
            <w:r w:rsidRPr="00CC0A34">
              <w:rPr>
                <w:rFonts w:ascii="Arial" w:hAnsi="Arial" w:cs="Arial"/>
                <w:sz w:val="20"/>
                <w:szCs w:val="20"/>
              </w:rPr>
              <w:t>propylénglykol</w:t>
            </w:r>
            <w:proofErr w:type="spellEnd"/>
            <w:r w:rsidRPr="00CC0A34">
              <w:rPr>
                <w:rFonts w:ascii="Arial" w:hAnsi="Arial" w:cs="Arial"/>
                <w:sz w:val="20"/>
                <w:szCs w:val="20"/>
              </w:rPr>
              <w:t xml:space="preserve"> 1-metyléter 2-acetát)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CC0A34">
              <w:rPr>
                <w:rFonts w:ascii="Arial" w:hAnsi="Arial" w:cs="Arial"/>
                <w:sz w:val="20"/>
                <w:szCs w:val="20"/>
              </w:rPr>
              <w:t>108-65-6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275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mg/m3; krátkodobý: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550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mg/m3, Poznámka</w:t>
            </w:r>
            <w:r w:rsidRPr="00CC0A34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 xml:space="preserve">33. 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Butylalkoholy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butanoly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71-36-3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 </w:t>
            </w:r>
            <w:r w:rsidRPr="00953B41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B3F">
              <w:rPr>
                <w:rFonts w:ascii="Arial" w:hAnsi="Arial" w:cs="Arial"/>
                <w:sz w:val="20"/>
                <w:szCs w:val="20"/>
              </w:rPr>
              <w:t xml:space="preserve">144. </w:t>
            </w:r>
            <w:proofErr w:type="spellStart"/>
            <w:r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Pr="00B90B3F">
              <w:rPr>
                <w:rFonts w:ascii="Arial" w:hAnsi="Arial" w:cs="Arial"/>
                <w:sz w:val="20"/>
                <w:szCs w:val="20"/>
              </w:rPr>
              <w:t xml:space="preserve"> (propán-2-ol) CAS 67-63-0: priemerný 200 ppm, 500 mg/m3, krátkodobý: 400 ppm, 1 000 mg/m3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B22DA6" w:rsidRDefault="00B22DA6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3. n-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Butylalkohol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(71-36-3)</w:t>
            </w:r>
            <w:r>
              <w:rPr>
                <w:rFonts w:ascii="Arial" w:hAnsi="Arial" w:cs="Arial"/>
                <w:sz w:val="20"/>
                <w:szCs w:val="20"/>
              </w:rPr>
              <w:t xml:space="preserve">; Zisťovaný faktor: 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n-butyl alkohol </w:t>
            </w:r>
          </w:p>
          <w:p w:rsidR="00B22DA6" w:rsidRPr="009B4464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BMH </w:t>
            </w:r>
            <w:r w:rsidRPr="009B4464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mg · 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B4464">
              <w:rPr>
                <w:rFonts w:ascii="Arial" w:hAnsi="Arial" w:cs="Arial"/>
                <w:sz w:val="20"/>
                <w:szCs w:val="20"/>
              </w:rPr>
              <w:t>3,13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mol·mmol-1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vzroky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446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B22DA6" w:rsidRPr="009B4464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10,0</w:t>
            </w:r>
            <w:r>
              <w:rPr>
                <w:rFonts w:ascii="Arial" w:hAnsi="Arial" w:cs="Arial"/>
                <w:sz w:val="20"/>
                <w:szCs w:val="20"/>
              </w:rPr>
              <w:t xml:space="preserve"> mg·</w:t>
            </w:r>
            <w:r w:rsidRPr="009B4464">
              <w:rPr>
                <w:rFonts w:ascii="Arial" w:hAnsi="Arial" w:cs="Arial"/>
                <w:sz w:val="20"/>
                <w:szCs w:val="20"/>
              </w:rPr>
              <w:t>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4464">
              <w:rPr>
                <w:rFonts w:ascii="Arial" w:hAnsi="Arial" w:cs="Arial"/>
                <w:sz w:val="20"/>
                <w:szCs w:val="20"/>
              </w:rPr>
              <w:t>15,34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mol·mmol-1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DA6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vzroky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11137B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Rôzna podľa farbiva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 xml:space="preserve">2,6 </w:t>
            </w: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Pr="00B22DA6">
              <w:rPr>
                <w:rFonts w:ascii="Arial" w:hAnsi="Arial" w:cs="Arial"/>
                <w:sz w:val="20"/>
                <w:szCs w:val="20"/>
              </w:rPr>
              <w:t>% (67-64-1 acetón)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B22DA6">
              <w:rPr>
                <w:rFonts w:ascii="Arial" w:hAnsi="Arial" w:cs="Arial"/>
                <w:sz w:val="20"/>
                <w:szCs w:val="20"/>
              </w:rPr>
              <w:t xml:space="preserve"> 26,2 </w:t>
            </w:r>
            <w:r>
              <w:rPr>
                <w:rFonts w:ascii="Arial" w:hAnsi="Arial" w:cs="Arial"/>
                <w:sz w:val="20"/>
                <w:szCs w:val="20"/>
              </w:rPr>
              <w:t>obj.</w:t>
            </w:r>
            <w:r w:rsidRPr="00B22DA6">
              <w:rPr>
                <w:rFonts w:ascii="Arial" w:hAnsi="Arial" w:cs="Arial"/>
                <w:sz w:val="20"/>
                <w:szCs w:val="20"/>
              </w:rPr>
              <w:t xml:space="preserve"> % (115-10-6 </w:t>
            </w:r>
            <w:proofErr w:type="spellStart"/>
            <w:r w:rsidRPr="00B22DA6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40</w:t>
            </w:r>
            <w:r w:rsidR="00264C1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47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B22DA6" w:rsidRPr="00B22DA6" w:rsidRDefault="0011137B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lastRenderedPageBreak/>
              <w:t xml:space="preserve">Teplota zapálenia: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240 °C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Organické rozpúšťadlá: 90,3 %</w:t>
            </w:r>
          </w:p>
          <w:p w:rsidR="00D74472" w:rsidRPr="00D74472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 xml:space="preserve">Voda: 0,3 % 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B22DA6">
              <w:rPr>
                <w:rFonts w:ascii="Arial" w:hAnsi="Arial" w:cs="Arial"/>
                <w:sz w:val="20"/>
                <w:szCs w:val="20"/>
              </w:rPr>
              <w:t>676,7 g/l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VOC-EU% 90,28 %</w:t>
            </w:r>
          </w:p>
          <w:p w:rsidR="0011137B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Obsah pevných častí: 10,5 %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Hodnoty LD/LC50 rozhodujúce pre zatriedenie (LD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LC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concentration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lastRenderedPageBreak/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141-78-6 etyl acetát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&gt;18000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5620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</w:t>
            </w:r>
            <w:r w:rsidRPr="00B22DA6">
              <w:rPr>
                <w:rFonts w:ascii="Arial" w:hAnsi="Arial" w:cs="Arial"/>
                <w:sz w:val="20"/>
                <w:szCs w:val="20"/>
              </w:rPr>
              <w:t>e LC50 / 4 h 1600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(potkan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123-86-4 butyl acetát</w:t>
            </w:r>
          </w:p>
          <w:p w:rsidR="0011137B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10800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 (OECD 401)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&gt;17600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/ 4 h &gt;21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8530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&gt;5000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/ 4 h &gt;10000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71-36-3 n-</w:t>
            </w:r>
            <w:proofErr w:type="spellStart"/>
            <w:r w:rsidRPr="00B22DA6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2292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3430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inhala</w:t>
            </w:r>
            <w:r w:rsidR="002446FE">
              <w:rPr>
                <w:rFonts w:ascii="Arial" w:hAnsi="Arial" w:cs="Arial"/>
                <w:sz w:val="20"/>
                <w:szCs w:val="20"/>
              </w:rPr>
              <w:t>č</w:t>
            </w:r>
            <w:r w:rsidRPr="00B22DA6">
              <w:rPr>
                <w:rFonts w:ascii="Arial" w:hAnsi="Arial" w:cs="Arial"/>
                <w:sz w:val="20"/>
                <w:szCs w:val="20"/>
              </w:rPr>
              <w:t>ne LC50 / 4 h 17000 mg/m3</w:t>
            </w:r>
            <w:r w:rsidR="00244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DA6">
              <w:rPr>
                <w:rFonts w:ascii="Arial" w:hAnsi="Arial" w:cs="Arial"/>
                <w:sz w:val="20"/>
                <w:szCs w:val="20"/>
              </w:rPr>
              <w:t>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5840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13900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&gt;25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DA6" w:rsidRPr="006F445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LC 50: 6h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 xml:space="preserve">115-10-6 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EC50 / 96 h 155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48 h &gt;4000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&gt;4000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108-65-6 2-metoxypropán-2-yl acetát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EC50 / 48 h &gt;500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100-180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oncorhync</w:t>
            </w:r>
            <w:r>
              <w:rPr>
                <w:rFonts w:ascii="Arial" w:hAnsi="Arial" w:cs="Arial"/>
                <w:sz w:val="20"/>
                <w:szCs w:val="20"/>
              </w:rPr>
              <w:t>hus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mykiss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Regenbogenforelle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71-36-3 n-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1376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LC50/96h 9640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pimephales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promelas; 96h)</w:t>
            </w:r>
          </w:p>
          <w:p w:rsidR="002446FE" w:rsidRPr="006F445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24 h 9714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vodné zdroje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Zabráňte vniknutiu </w:t>
            </w:r>
            <w:r w:rsidRPr="00DB4214">
              <w:rPr>
                <w:rFonts w:ascii="Arial" w:hAnsi="Arial" w:cs="Arial"/>
                <w:sz w:val="20"/>
                <w:szCs w:val="20"/>
              </w:rPr>
              <w:t>do podzemných vôd, povrchových vôd a kanalizácie v nezriedenom stave alebo vo väčších</w:t>
            </w:r>
          </w:p>
          <w:p w:rsidR="00DD79BD" w:rsidRPr="006F445E" w:rsidRDefault="001264AB" w:rsidP="001264A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množstvách.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3C4346" w:rsidRDefault="003C4346" w:rsidP="003C434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9122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12206" w:rsidRPr="006F445E" w:rsidRDefault="00AD0E5F" w:rsidP="0091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446FE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H226 Horľavá kvapalina a pary.</w:t>
            </w:r>
          </w:p>
          <w:p w:rsidR="002D5877" w:rsidRDefault="002446F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H228 Horľavá tuhá látka.</w:t>
            </w:r>
            <w:r w:rsidR="002D58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H302 Škodlivý po požití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54538D" w:rsidRDefault="0054538D" w:rsidP="0054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H351 Podozrenie, že spôsobuje rakovinu &lt;uveďte spôsob expozície, ak sa presvedčivo preukáže, že iné 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H373 Môže spôsobiť poškodenie orgánov &lt;alebo uveďte všetky zasiahnuté orgány, ak sú známe&gt;pri dlhšej alebo opakovanej expozícii &lt;uveďte spôsob expozície, ak sa presvedčivo preukáže, že iné 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H400 Veľmi toxický pre vodné organizmy.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F6" w:rsidRDefault="009D21F6" w:rsidP="00DD79BD">
      <w:pPr>
        <w:spacing w:after="0" w:line="240" w:lineRule="auto"/>
      </w:pPr>
      <w:r>
        <w:separator/>
      </w:r>
    </w:p>
  </w:endnote>
  <w:endnote w:type="continuationSeparator" w:id="0">
    <w:p w:rsidR="009D21F6" w:rsidRDefault="009D21F6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06" w:rsidRPr="00DD79BD" w:rsidRDefault="00912206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02182F">
      <w:rPr>
        <w:rFonts w:ascii="Arial" w:hAnsi="Arial" w:cs="Arial"/>
        <w:sz w:val="20"/>
        <w:szCs w:val="20"/>
      </w:rPr>
      <w:t>COLOR GOLD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DD2DBD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DD2DBD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F6" w:rsidRDefault="009D21F6" w:rsidP="00DD79BD">
      <w:pPr>
        <w:spacing w:after="0" w:line="240" w:lineRule="auto"/>
      </w:pPr>
      <w:r>
        <w:separator/>
      </w:r>
    </w:p>
  </w:footnote>
  <w:footnote w:type="continuationSeparator" w:id="0">
    <w:p w:rsidR="009D21F6" w:rsidRDefault="009D21F6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06" w:rsidRDefault="00912206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912206" w:rsidTr="00DD2DBD">
      <w:tc>
        <w:tcPr>
          <w:tcW w:w="9100" w:type="dxa"/>
          <w:gridSpan w:val="5"/>
          <w:hideMark/>
        </w:tcPr>
        <w:p w:rsidR="00912206" w:rsidRDefault="00912206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2E540860" wp14:editId="68D22337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12206" w:rsidRDefault="00912206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912206" w:rsidRDefault="00912206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912206" w:rsidRDefault="00912206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912206" w:rsidTr="00DD2DBD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2206" w:rsidRPr="00012FA9" w:rsidRDefault="00912206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2182F">
            <w:rPr>
              <w:rFonts w:ascii="Arial" w:hAnsi="Arial" w:cs="Arial"/>
              <w:b/>
              <w:sz w:val="20"/>
              <w:szCs w:val="20"/>
            </w:rPr>
            <w:t>COLOR GOLD 400 ML</w:t>
          </w:r>
        </w:p>
      </w:tc>
    </w:tr>
    <w:tr w:rsidR="00912206" w:rsidRPr="00211B17" w:rsidTr="00DD2DBD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12206" w:rsidRPr="004C5630" w:rsidRDefault="00912206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12206" w:rsidRPr="00DE4923" w:rsidRDefault="00DD2DBD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12206" w:rsidRPr="004C5630" w:rsidRDefault="00912206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12206" w:rsidRPr="00065F9E" w:rsidRDefault="00912206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912206" w:rsidRPr="00352853" w:rsidRDefault="00912206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15930"/>
    <w:rsid w:val="000202E4"/>
    <w:rsid w:val="00020E46"/>
    <w:rsid w:val="0002182F"/>
    <w:rsid w:val="000465E2"/>
    <w:rsid w:val="000477F4"/>
    <w:rsid w:val="00060AD8"/>
    <w:rsid w:val="00065573"/>
    <w:rsid w:val="00065F9E"/>
    <w:rsid w:val="000762FD"/>
    <w:rsid w:val="000772E8"/>
    <w:rsid w:val="0008489A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1137B"/>
    <w:rsid w:val="0011244E"/>
    <w:rsid w:val="00113F81"/>
    <w:rsid w:val="00124184"/>
    <w:rsid w:val="001264AB"/>
    <w:rsid w:val="0013241E"/>
    <w:rsid w:val="001342B9"/>
    <w:rsid w:val="00166890"/>
    <w:rsid w:val="001871D3"/>
    <w:rsid w:val="001914BC"/>
    <w:rsid w:val="001A196A"/>
    <w:rsid w:val="001A3846"/>
    <w:rsid w:val="001B6432"/>
    <w:rsid w:val="001D6FC9"/>
    <w:rsid w:val="001E6994"/>
    <w:rsid w:val="001F0C55"/>
    <w:rsid w:val="002042E2"/>
    <w:rsid w:val="00211B17"/>
    <w:rsid w:val="002133D0"/>
    <w:rsid w:val="00227AB3"/>
    <w:rsid w:val="002446FE"/>
    <w:rsid w:val="00264C18"/>
    <w:rsid w:val="002B3C0E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3D60"/>
    <w:rsid w:val="003671DA"/>
    <w:rsid w:val="0038199A"/>
    <w:rsid w:val="00391F64"/>
    <w:rsid w:val="00396D68"/>
    <w:rsid w:val="00397A85"/>
    <w:rsid w:val="003A3FED"/>
    <w:rsid w:val="003A405E"/>
    <w:rsid w:val="003C4346"/>
    <w:rsid w:val="003F0969"/>
    <w:rsid w:val="004068A8"/>
    <w:rsid w:val="004167C4"/>
    <w:rsid w:val="004307F7"/>
    <w:rsid w:val="004352F0"/>
    <w:rsid w:val="00446607"/>
    <w:rsid w:val="0044767E"/>
    <w:rsid w:val="00453EDA"/>
    <w:rsid w:val="00492B67"/>
    <w:rsid w:val="004B1F43"/>
    <w:rsid w:val="004B735B"/>
    <w:rsid w:val="004C4623"/>
    <w:rsid w:val="004C5630"/>
    <w:rsid w:val="00503D30"/>
    <w:rsid w:val="00526B1D"/>
    <w:rsid w:val="0052758E"/>
    <w:rsid w:val="0054538D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72CBE"/>
    <w:rsid w:val="0069123C"/>
    <w:rsid w:val="006B24EF"/>
    <w:rsid w:val="006C23E0"/>
    <w:rsid w:val="006D2FA9"/>
    <w:rsid w:val="006F2E64"/>
    <w:rsid w:val="006F445E"/>
    <w:rsid w:val="007026A2"/>
    <w:rsid w:val="00702A05"/>
    <w:rsid w:val="00727DC9"/>
    <w:rsid w:val="00743857"/>
    <w:rsid w:val="0075110D"/>
    <w:rsid w:val="00763E56"/>
    <w:rsid w:val="00785E05"/>
    <w:rsid w:val="007A737B"/>
    <w:rsid w:val="007E5E9D"/>
    <w:rsid w:val="007E6C21"/>
    <w:rsid w:val="007F24AE"/>
    <w:rsid w:val="007F7839"/>
    <w:rsid w:val="0080446E"/>
    <w:rsid w:val="00816C89"/>
    <w:rsid w:val="00825A52"/>
    <w:rsid w:val="008378A2"/>
    <w:rsid w:val="00840A9E"/>
    <w:rsid w:val="00846B73"/>
    <w:rsid w:val="00865021"/>
    <w:rsid w:val="00875C55"/>
    <w:rsid w:val="0088398D"/>
    <w:rsid w:val="008B7EB8"/>
    <w:rsid w:val="008C3C64"/>
    <w:rsid w:val="008D5F54"/>
    <w:rsid w:val="008E4DD7"/>
    <w:rsid w:val="008F3027"/>
    <w:rsid w:val="00912206"/>
    <w:rsid w:val="009253B3"/>
    <w:rsid w:val="00953B41"/>
    <w:rsid w:val="00966E03"/>
    <w:rsid w:val="009905F2"/>
    <w:rsid w:val="009B4464"/>
    <w:rsid w:val="009B7956"/>
    <w:rsid w:val="009C4812"/>
    <w:rsid w:val="009D21F6"/>
    <w:rsid w:val="009D4231"/>
    <w:rsid w:val="009E2B14"/>
    <w:rsid w:val="00A02D9B"/>
    <w:rsid w:val="00A20B35"/>
    <w:rsid w:val="00A2681C"/>
    <w:rsid w:val="00A450D3"/>
    <w:rsid w:val="00A5144A"/>
    <w:rsid w:val="00A749DC"/>
    <w:rsid w:val="00AA0CDD"/>
    <w:rsid w:val="00AA266B"/>
    <w:rsid w:val="00AC59A5"/>
    <w:rsid w:val="00AD0E5F"/>
    <w:rsid w:val="00AF5CEA"/>
    <w:rsid w:val="00AF72A9"/>
    <w:rsid w:val="00B06E2F"/>
    <w:rsid w:val="00B07E5D"/>
    <w:rsid w:val="00B11C0B"/>
    <w:rsid w:val="00B20145"/>
    <w:rsid w:val="00B207CF"/>
    <w:rsid w:val="00B22653"/>
    <w:rsid w:val="00B22DA6"/>
    <w:rsid w:val="00B279E6"/>
    <w:rsid w:val="00B44814"/>
    <w:rsid w:val="00B45981"/>
    <w:rsid w:val="00B51D9C"/>
    <w:rsid w:val="00B52DF2"/>
    <w:rsid w:val="00B7365E"/>
    <w:rsid w:val="00B77253"/>
    <w:rsid w:val="00B86951"/>
    <w:rsid w:val="00BC0ACF"/>
    <w:rsid w:val="00BC52F9"/>
    <w:rsid w:val="00BC65AC"/>
    <w:rsid w:val="00C07625"/>
    <w:rsid w:val="00C103A4"/>
    <w:rsid w:val="00C26F16"/>
    <w:rsid w:val="00C40611"/>
    <w:rsid w:val="00C57618"/>
    <w:rsid w:val="00C7481F"/>
    <w:rsid w:val="00C7544E"/>
    <w:rsid w:val="00C906C7"/>
    <w:rsid w:val="00C97141"/>
    <w:rsid w:val="00C97642"/>
    <w:rsid w:val="00CA5345"/>
    <w:rsid w:val="00CC0A34"/>
    <w:rsid w:val="00CD04B4"/>
    <w:rsid w:val="00CE0639"/>
    <w:rsid w:val="00CF6749"/>
    <w:rsid w:val="00D1286E"/>
    <w:rsid w:val="00D20128"/>
    <w:rsid w:val="00D20FCC"/>
    <w:rsid w:val="00D33786"/>
    <w:rsid w:val="00D376BE"/>
    <w:rsid w:val="00D43DF3"/>
    <w:rsid w:val="00D47896"/>
    <w:rsid w:val="00D64818"/>
    <w:rsid w:val="00D74472"/>
    <w:rsid w:val="00DB08E0"/>
    <w:rsid w:val="00DB116C"/>
    <w:rsid w:val="00DB4214"/>
    <w:rsid w:val="00DD2DBD"/>
    <w:rsid w:val="00DD79BD"/>
    <w:rsid w:val="00DE1247"/>
    <w:rsid w:val="00DE4923"/>
    <w:rsid w:val="00E05DF0"/>
    <w:rsid w:val="00E12654"/>
    <w:rsid w:val="00E22689"/>
    <w:rsid w:val="00E73A25"/>
    <w:rsid w:val="00E940DC"/>
    <w:rsid w:val="00EB6C83"/>
    <w:rsid w:val="00EC4614"/>
    <w:rsid w:val="00EC58D3"/>
    <w:rsid w:val="00EC7CD7"/>
    <w:rsid w:val="00ED0A4A"/>
    <w:rsid w:val="00EF55C9"/>
    <w:rsid w:val="00EF6830"/>
    <w:rsid w:val="00EF6E6A"/>
    <w:rsid w:val="00EF6F1E"/>
    <w:rsid w:val="00F40284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9B90-987E-44F5-8A5D-7688ED42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2022-09-22T08:43:00Z</dcterms:created>
  <dcterms:modified xsi:type="dcterms:W3CDTF">2022-09-22T18:45:00Z</dcterms:modified>
</cp:coreProperties>
</file>